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0B" w:rsidRPr="00B779C6" w:rsidRDefault="00D0360B" w:rsidP="002B064D">
      <w:pPr>
        <w:shd w:val="clear" w:color="auto" w:fill="FFFFFF"/>
        <w:spacing w:after="0" w:line="240" w:lineRule="auto"/>
        <w:ind w:left="-1276"/>
        <w:jc w:val="center"/>
        <w:textAlignment w:val="baseline"/>
        <w:rPr>
          <w:rFonts w:ascii="Times New Roman" w:eastAsia="Times New Roman" w:hAnsi="Times New Roman" w:cs="Times New Roman"/>
          <w:b/>
          <w:color w:val="69321F"/>
          <w:sz w:val="28"/>
          <w:szCs w:val="28"/>
          <w:lang w:eastAsia="ru-RU"/>
        </w:rPr>
      </w:pPr>
      <w:r w:rsidRPr="00B779C6">
        <w:rPr>
          <w:rFonts w:ascii="Times New Roman" w:eastAsia="Times New Roman" w:hAnsi="Times New Roman" w:cs="Times New Roman"/>
          <w:b/>
          <w:color w:val="69321F"/>
          <w:sz w:val="28"/>
          <w:szCs w:val="28"/>
          <w:lang w:eastAsia="ru-RU"/>
        </w:rPr>
        <w:t>ПАМЯТКА</w:t>
      </w:r>
    </w:p>
    <w:p w:rsidR="002B064D" w:rsidRPr="00B779C6" w:rsidRDefault="00D0360B" w:rsidP="002B064D">
      <w:pPr>
        <w:shd w:val="clear" w:color="auto" w:fill="FFFFFF"/>
        <w:spacing w:after="0" w:line="240" w:lineRule="auto"/>
        <w:ind w:left="-1276"/>
        <w:jc w:val="center"/>
        <w:textAlignment w:val="baseline"/>
        <w:rPr>
          <w:rFonts w:ascii="Times New Roman" w:eastAsia="Times New Roman" w:hAnsi="Times New Roman" w:cs="Times New Roman"/>
          <w:b/>
          <w:color w:val="69321F"/>
          <w:sz w:val="28"/>
          <w:szCs w:val="28"/>
          <w:lang w:eastAsia="ru-RU"/>
        </w:rPr>
      </w:pPr>
      <w:r w:rsidRPr="00B779C6">
        <w:rPr>
          <w:rFonts w:ascii="Times New Roman" w:eastAsia="Times New Roman" w:hAnsi="Times New Roman" w:cs="Times New Roman"/>
          <w:b/>
          <w:color w:val="69321F"/>
          <w:sz w:val="28"/>
          <w:szCs w:val="28"/>
          <w:lang w:eastAsia="ru-RU"/>
        </w:rPr>
        <w:t>по соблюдению правил пожарной безопасности при использовании открытого огня и разведения костров на землях сельскохозяйственного назначения и землях запаса</w:t>
      </w:r>
    </w:p>
    <w:p w:rsidR="00D0360B" w:rsidRPr="00560BDA" w:rsidRDefault="00D0360B" w:rsidP="002B064D">
      <w:pPr>
        <w:shd w:val="clear" w:color="auto" w:fill="FFFFFF"/>
        <w:spacing w:after="0" w:line="240" w:lineRule="auto"/>
        <w:ind w:left="-12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560B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  <w:bookmarkStart w:id="0" w:name="_GoBack"/>
      <w:bookmarkEnd w:id="0"/>
    </w:p>
    <w:p w:rsidR="00560BDA" w:rsidRPr="00560BDA" w:rsidRDefault="00D0360B" w:rsidP="00560BDA">
      <w:pPr>
        <w:spacing w:after="0" w:line="240" w:lineRule="auto"/>
        <w:ind w:left="-127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60BD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а) Место использования открытого огня должно быть выполнено в виде котлована не менее чем 0,3 метра глубиной и не более 1 метра в диаметре или площадки с прочно установленной на ней металлической емкостью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proofErr w:type="gramEnd"/>
    </w:p>
    <w:p w:rsidR="00D0360B" w:rsidRPr="00560BDA" w:rsidRDefault="00560BDA" w:rsidP="00560BDA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D0360B"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Место использования открытого огня должно располагаться на расстоянии не менее </w:t>
      </w:r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 метров от ближайшего объекта, </w:t>
      </w:r>
      <w:r w:rsidR="00D0360B"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 метров — от хвойного леса или отдельно растущих хвойных деревьев и 30 метров — от леса или отдельно растущих лиственных деревьев;</w:t>
      </w:r>
    </w:p>
    <w:p w:rsidR="00D0360B" w:rsidRPr="00560BDA" w:rsidRDefault="00D0360B" w:rsidP="00560BDA">
      <w:pPr>
        <w:shd w:val="clear" w:color="auto" w:fill="FFFFFF"/>
        <w:spacing w:after="0" w:line="240" w:lineRule="auto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Территория вокруг места использования огня должна быть очищена в радиусе 10 метров от сухостойных деревьев, сухой травы,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0360B" w:rsidRPr="00560BDA" w:rsidRDefault="00D0360B" w:rsidP="00560BDA">
      <w:pPr>
        <w:shd w:val="clear" w:color="auto" w:fill="FFFFFF"/>
        <w:spacing w:after="0" w:line="240" w:lineRule="auto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0360B" w:rsidRPr="00560BDA" w:rsidRDefault="00D0360B" w:rsidP="00560BDA">
      <w:pPr>
        <w:shd w:val="clear" w:color="auto" w:fill="FFFFFF"/>
        <w:spacing w:after="0" w:line="240" w:lineRule="auto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0360B" w:rsidRPr="00560BDA" w:rsidRDefault="00D0360B" w:rsidP="00560BDA">
      <w:pPr>
        <w:shd w:val="clear" w:color="auto" w:fill="FFFFFF"/>
        <w:spacing w:after="0" w:line="240" w:lineRule="auto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до 5 метров, а зону очистки вокруг емкости от горючих материалов – до 2 метров.</w:t>
      </w:r>
      <w:proofErr w:type="gramEnd"/>
    </w:p>
    <w:p w:rsidR="00D0360B" w:rsidRPr="00560BDA" w:rsidRDefault="00D0360B" w:rsidP="00560BDA">
      <w:pPr>
        <w:shd w:val="clear" w:color="auto" w:fill="FFFFFF"/>
        <w:spacing w:after="0" w:line="240" w:lineRule="auto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случаях работ по уничтожению сухой травянистой растительности,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</w:t>
      </w:r>
    </w:p>
    <w:p w:rsidR="00560BDA" w:rsidRPr="00560BDA" w:rsidRDefault="00D0360B" w:rsidP="002B064D">
      <w:pPr>
        <w:shd w:val="clear" w:color="auto" w:fill="FFFFFF"/>
        <w:spacing w:after="0" w:line="240" w:lineRule="auto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560B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нераспространением горения (тления) за пределы очаговой зоны.</w:t>
      </w:r>
    </w:p>
    <w:p w:rsidR="00D0360B" w:rsidRPr="00D0360B" w:rsidRDefault="00D0360B" w:rsidP="00A707A5">
      <w:pPr>
        <w:shd w:val="clear" w:color="auto" w:fill="FFFFFF"/>
        <w:spacing w:after="0" w:line="240" w:lineRule="auto"/>
        <w:ind w:left="-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Использование открытого огня запрещается:</w:t>
      </w:r>
      <w:r w:rsidR="00A707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установлении на соответствующей территории особого противопожарного режима;</w:t>
      </w:r>
    </w:p>
    <w:p w:rsidR="00D0360B" w:rsidRPr="00D0360B" w:rsidRDefault="00D0360B" w:rsidP="002B064D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поступившей информации о приближающихся неблагоприятных для жизнедеятельности людей метеорологических последствиях, связанных с сильными порывами ветра;</w:t>
      </w:r>
    </w:p>
    <w:p w:rsidR="00D0360B" w:rsidRPr="00D0360B" w:rsidRDefault="00D0360B" w:rsidP="002B064D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кронами хвойных</w:t>
      </w:r>
      <w:r w:rsidR="004537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3789"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деревьев</w:t>
      </w: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4537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емкости, стенки которой имеют огненный сквозной прогар;</w:t>
      </w:r>
    </w:p>
    <w:p w:rsidR="00560BDA" w:rsidRPr="00560BDA" w:rsidRDefault="00D0360B" w:rsidP="00560BDA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</w:t>
      </w:r>
      <w:r w:rsidR="00A707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риалов за пределы очага горения, </w:t>
      </w: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скорости ветра, превышающей значение 10 метров в секунду.</w:t>
      </w:r>
    </w:p>
    <w:p w:rsidR="00D0360B" w:rsidRPr="00D0360B" w:rsidRDefault="00D0360B" w:rsidP="002B064D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 процессе использования открытого огня запрещается:</w:t>
      </w:r>
      <w:r w:rsidR="00A707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осуществлять сжигание горючих и легковоспламеняющихся жидкостей (кроме жидкостей для розжига), взрывоопасных веществ и материалов, а также изделий и материалов, выделяющих при горении токсичные вещества;</w:t>
      </w:r>
    </w:p>
    <w:p w:rsidR="00D0360B" w:rsidRPr="00D0360B" w:rsidRDefault="00D0360B" w:rsidP="002B064D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оставлять место очага горения без присмотра до полного прекращения горения (тления);</w:t>
      </w:r>
    </w:p>
    <w:p w:rsidR="00560BDA" w:rsidRPr="00560BDA" w:rsidRDefault="00D0360B" w:rsidP="00560BDA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располагать легковоспламеняющиеся и горючие жидкости, материалы вблизи очага горения.</w:t>
      </w:r>
    </w:p>
    <w:p w:rsidR="00560BDA" w:rsidRPr="00560BDA" w:rsidRDefault="00D0360B" w:rsidP="00560BDA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707A5" w:rsidRDefault="00D0360B" w:rsidP="00A707A5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36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Помните сами и научите своих детей, что постоянное выполнение и соблюдение мер пожарной безопасности — залог сохранения человеческих жизней и значительных материальных ценностей!</w:t>
      </w:r>
    </w:p>
    <w:p w:rsidR="00A707A5" w:rsidRDefault="00D0360B" w:rsidP="00A707A5">
      <w:pPr>
        <w:shd w:val="clear" w:color="auto" w:fill="FFFFFF"/>
        <w:spacing w:after="0" w:line="240" w:lineRule="auto"/>
        <w:ind w:left="-12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560B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 случае возникновения пожара немедленно звоните в пожарную охрану</w:t>
      </w:r>
    </w:p>
    <w:p w:rsidR="00D0360B" w:rsidRPr="00D0360B" w:rsidRDefault="00D0360B" w:rsidP="00A707A5">
      <w:pPr>
        <w:shd w:val="clear" w:color="auto" w:fill="FFFFFF"/>
        <w:spacing w:after="0" w:line="240" w:lineRule="auto"/>
        <w:ind w:left="-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B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МЧС России по телефону «101»</w:t>
      </w:r>
    </w:p>
    <w:p w:rsidR="003340DF" w:rsidRPr="00560BDA" w:rsidRDefault="003340DF" w:rsidP="002B064D">
      <w:pPr>
        <w:spacing w:after="0" w:line="240" w:lineRule="auto"/>
        <w:ind w:left="-127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40DF" w:rsidRPr="00560BDA" w:rsidSect="002B064D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4DF"/>
    <w:multiLevelType w:val="multilevel"/>
    <w:tmpl w:val="F0D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F55FD"/>
    <w:multiLevelType w:val="multilevel"/>
    <w:tmpl w:val="15B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F4C89"/>
    <w:multiLevelType w:val="hybridMultilevel"/>
    <w:tmpl w:val="B3CE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B"/>
    <w:rsid w:val="002B064D"/>
    <w:rsid w:val="003340DF"/>
    <w:rsid w:val="00453789"/>
    <w:rsid w:val="00560BDA"/>
    <w:rsid w:val="00A707A5"/>
    <w:rsid w:val="00B779C6"/>
    <w:rsid w:val="00D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60B"/>
    <w:rPr>
      <w:b/>
      <w:bCs/>
    </w:rPr>
  </w:style>
  <w:style w:type="paragraph" w:styleId="a5">
    <w:name w:val="List Paragraph"/>
    <w:basedOn w:val="a"/>
    <w:uiPriority w:val="34"/>
    <w:qFormat/>
    <w:rsid w:val="00D0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60B"/>
    <w:rPr>
      <w:b/>
      <w:bCs/>
    </w:rPr>
  </w:style>
  <w:style w:type="paragraph" w:styleId="a5">
    <w:name w:val="List Paragraph"/>
    <w:basedOn w:val="a"/>
    <w:uiPriority w:val="34"/>
    <w:qFormat/>
    <w:rsid w:val="00D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2020-02-04T08:03:00Z</dcterms:created>
  <dcterms:modified xsi:type="dcterms:W3CDTF">2020-02-04T08:32:00Z</dcterms:modified>
</cp:coreProperties>
</file>