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56" w:rsidRDefault="00834556" w:rsidP="00834556">
      <w:pPr>
        <w:jc w:val="right"/>
        <w:rPr>
          <w:b/>
          <w:sz w:val="28"/>
        </w:rPr>
      </w:pPr>
      <w:r>
        <w:rPr>
          <w:b/>
          <w:sz w:val="28"/>
        </w:rPr>
        <w:t xml:space="preserve">Проект </w:t>
      </w:r>
    </w:p>
    <w:p w:rsidR="00834556" w:rsidRPr="00834556" w:rsidRDefault="00834556" w:rsidP="00834556">
      <w:pPr>
        <w:jc w:val="center"/>
        <w:rPr>
          <w:b/>
          <w:sz w:val="28"/>
        </w:rPr>
      </w:pPr>
      <w:r w:rsidRPr="00834556">
        <w:rPr>
          <w:b/>
          <w:sz w:val="28"/>
        </w:rPr>
        <w:drawing>
          <wp:inline distT="0" distB="0" distL="0" distR="0">
            <wp:extent cx="6000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inline>
        </w:drawing>
      </w:r>
    </w:p>
    <w:p w:rsidR="00834556" w:rsidRPr="00834556" w:rsidRDefault="00834556" w:rsidP="00834556">
      <w:pPr>
        <w:jc w:val="center"/>
        <w:rPr>
          <w:b/>
          <w:sz w:val="28"/>
        </w:rPr>
      </w:pPr>
    </w:p>
    <w:p w:rsidR="00834556" w:rsidRPr="00834556" w:rsidRDefault="00834556" w:rsidP="00834556">
      <w:pPr>
        <w:jc w:val="center"/>
        <w:rPr>
          <w:b/>
          <w:sz w:val="28"/>
        </w:rPr>
      </w:pPr>
      <w:r w:rsidRPr="00834556">
        <w:rPr>
          <w:b/>
          <w:sz w:val="28"/>
        </w:rPr>
        <w:t>АДМИНИСТРАЦИЯ</w:t>
      </w:r>
    </w:p>
    <w:p w:rsidR="00834556" w:rsidRPr="00834556" w:rsidRDefault="00834556" w:rsidP="00834556">
      <w:pPr>
        <w:jc w:val="center"/>
        <w:rPr>
          <w:b/>
          <w:sz w:val="28"/>
        </w:rPr>
      </w:pPr>
      <w:r w:rsidRPr="00834556">
        <w:rPr>
          <w:b/>
          <w:sz w:val="28"/>
        </w:rPr>
        <w:t>ВЕРХОРЕЧЕНСКОГО СЕЛЬСКОГО ПОСЕЛЕНИЯ</w:t>
      </w:r>
    </w:p>
    <w:p w:rsidR="00834556" w:rsidRPr="00834556" w:rsidRDefault="00834556" w:rsidP="00834556">
      <w:pPr>
        <w:jc w:val="center"/>
        <w:rPr>
          <w:b/>
          <w:sz w:val="28"/>
        </w:rPr>
      </w:pPr>
      <w:r w:rsidRPr="00834556">
        <w:rPr>
          <w:b/>
          <w:sz w:val="28"/>
        </w:rPr>
        <w:t>БАХЧИСАРАЙСКОГО РАЙОНА</w:t>
      </w:r>
    </w:p>
    <w:p w:rsidR="00834556" w:rsidRPr="00834556" w:rsidRDefault="00834556" w:rsidP="00834556">
      <w:pPr>
        <w:jc w:val="center"/>
        <w:rPr>
          <w:b/>
          <w:sz w:val="28"/>
        </w:rPr>
      </w:pPr>
      <w:r w:rsidRPr="00834556">
        <w:rPr>
          <w:b/>
          <w:sz w:val="28"/>
        </w:rPr>
        <w:t>Республики Крым</w:t>
      </w:r>
    </w:p>
    <w:p w:rsidR="00834556" w:rsidRPr="00834556" w:rsidRDefault="00834556" w:rsidP="00834556">
      <w:pPr>
        <w:jc w:val="center"/>
        <w:rPr>
          <w:b/>
          <w:sz w:val="28"/>
        </w:rPr>
      </w:pPr>
    </w:p>
    <w:p w:rsidR="00834556" w:rsidRPr="00834556" w:rsidRDefault="00344FB7" w:rsidP="00834556">
      <w:pPr>
        <w:jc w:val="center"/>
        <w:rPr>
          <w:b/>
          <w:sz w:val="28"/>
        </w:rPr>
      </w:pPr>
      <w:r>
        <w:rPr>
          <w:b/>
          <w:sz w:val="28"/>
        </w:rPr>
        <w:t>ПОСТА</w:t>
      </w:r>
      <w:r w:rsidR="00834556" w:rsidRPr="00834556">
        <w:rPr>
          <w:b/>
          <w:sz w:val="28"/>
        </w:rPr>
        <w:t xml:space="preserve">НОВЛЕНИЕ </w:t>
      </w:r>
    </w:p>
    <w:p w:rsidR="00834556" w:rsidRDefault="00834556" w:rsidP="00DB679E">
      <w:pPr>
        <w:jc w:val="center"/>
        <w:rPr>
          <w:b/>
          <w:sz w:val="28"/>
        </w:rPr>
      </w:pPr>
    </w:p>
    <w:p w:rsidR="00B263C2" w:rsidRDefault="00B43769" w:rsidP="00C004D5">
      <w:pPr>
        <w:rPr>
          <w:b/>
          <w:sz w:val="28"/>
          <w:szCs w:val="28"/>
        </w:rPr>
      </w:pPr>
      <w:r>
        <w:rPr>
          <w:b/>
          <w:sz w:val="28"/>
          <w:szCs w:val="28"/>
        </w:rPr>
        <w:t xml:space="preserve">_______________ </w:t>
      </w:r>
      <w:r w:rsidRPr="001F415B">
        <w:rPr>
          <w:b/>
          <w:sz w:val="28"/>
          <w:szCs w:val="28"/>
        </w:rPr>
        <w:t>г</w:t>
      </w:r>
      <w:r>
        <w:rPr>
          <w:b/>
          <w:sz w:val="28"/>
          <w:szCs w:val="28"/>
        </w:rPr>
        <w:t>.</w:t>
      </w:r>
      <w:r w:rsidRPr="001F415B">
        <w:rPr>
          <w:b/>
          <w:sz w:val="28"/>
          <w:szCs w:val="28"/>
        </w:rPr>
        <w:t xml:space="preserve">                                                                                </w:t>
      </w:r>
      <w:r>
        <w:rPr>
          <w:b/>
          <w:sz w:val="28"/>
          <w:szCs w:val="28"/>
        </w:rPr>
        <w:t xml:space="preserve">  </w:t>
      </w:r>
      <w:r w:rsidRPr="001F415B">
        <w:rPr>
          <w:b/>
          <w:sz w:val="28"/>
          <w:szCs w:val="28"/>
        </w:rPr>
        <w:t xml:space="preserve">  №</w:t>
      </w:r>
      <w:r>
        <w:rPr>
          <w:b/>
          <w:sz w:val="28"/>
          <w:szCs w:val="28"/>
        </w:rPr>
        <w:t xml:space="preserve"> _____</w:t>
      </w:r>
      <w:r w:rsidRPr="001F415B">
        <w:rPr>
          <w:b/>
          <w:sz w:val="28"/>
          <w:szCs w:val="28"/>
        </w:rPr>
        <w:t xml:space="preserve"> </w:t>
      </w:r>
    </w:p>
    <w:p w:rsidR="00E31854" w:rsidRPr="001F415B" w:rsidRDefault="00E31854" w:rsidP="00C004D5">
      <w:pPr>
        <w:rPr>
          <w:b/>
          <w:sz w:val="28"/>
          <w:szCs w:val="28"/>
        </w:rPr>
      </w:pPr>
    </w:p>
    <w:p w:rsidR="00B43769" w:rsidRPr="00334C00" w:rsidRDefault="00012855" w:rsidP="00A367B0">
      <w:pPr>
        <w:tabs>
          <w:tab w:val="left" w:pos="5954"/>
        </w:tabs>
        <w:jc w:val="center"/>
        <w:rPr>
          <w:b/>
          <w:bCs/>
          <w:color w:val="000000" w:themeColor="text1"/>
          <w:sz w:val="28"/>
          <w:szCs w:val="28"/>
        </w:rPr>
      </w:pPr>
      <w:r>
        <w:rPr>
          <w:b/>
          <w:bCs/>
          <w:color w:val="000000" w:themeColor="text1"/>
          <w:sz w:val="28"/>
          <w:szCs w:val="28"/>
        </w:rPr>
        <w:t>«</w:t>
      </w:r>
      <w:r w:rsidR="00B43769" w:rsidRPr="00B43769">
        <w:rPr>
          <w:b/>
          <w:bCs/>
          <w:color w:val="000000" w:themeColor="text1"/>
          <w:sz w:val="28"/>
          <w:szCs w:val="28"/>
        </w:rPr>
        <w:t>О внесении изменений в</w:t>
      </w:r>
      <w:r w:rsidR="00DB679E">
        <w:rPr>
          <w:b/>
          <w:bCs/>
          <w:color w:val="000000" w:themeColor="text1"/>
          <w:sz w:val="28"/>
          <w:szCs w:val="28"/>
        </w:rPr>
        <w:t xml:space="preserve"> </w:t>
      </w:r>
      <w:r w:rsidR="00295266">
        <w:rPr>
          <w:b/>
          <w:bCs/>
          <w:color w:val="000000" w:themeColor="text1"/>
          <w:sz w:val="28"/>
          <w:szCs w:val="28"/>
        </w:rPr>
        <w:t>Правила внутреннего трудового распорядка для работников администрации Верхореченского сельского поселения Бахчисарайского района Республики Крым, утвержденные Постановлением администрации Верхореченского сельского поселения Бахчисарайского района Республики Крым от 03.03.2016 г. № 18 «Об утверждении правил внутреннего трудового распорядка администрации Верхореченского сельского поселения</w:t>
      </w:r>
      <w:r w:rsidR="00A367B0">
        <w:rPr>
          <w:b/>
          <w:bCs/>
          <w:color w:val="000000" w:themeColor="text1"/>
          <w:sz w:val="28"/>
          <w:szCs w:val="28"/>
        </w:rPr>
        <w:t>»</w:t>
      </w:r>
    </w:p>
    <w:p w:rsidR="00AB3DB0" w:rsidRPr="00AB3DB0" w:rsidRDefault="00AB3DB0" w:rsidP="0037392D">
      <w:pPr>
        <w:widowControl/>
        <w:jc w:val="both"/>
        <w:rPr>
          <w:rFonts w:ascii="Arial" w:eastAsiaTheme="minorHAnsi" w:hAnsi="Arial" w:cs="Arial"/>
          <w:sz w:val="24"/>
          <w:szCs w:val="24"/>
          <w:lang w:eastAsia="en-US"/>
        </w:rPr>
      </w:pPr>
      <w:bookmarkStart w:id="0" w:name="_GoBack"/>
      <w:bookmarkEnd w:id="0"/>
    </w:p>
    <w:p w:rsidR="00295266" w:rsidRPr="00081F4A" w:rsidRDefault="0080265C" w:rsidP="00295266">
      <w:pPr>
        <w:ind w:firstLine="706"/>
        <w:jc w:val="both"/>
        <w:rPr>
          <w:sz w:val="28"/>
          <w:szCs w:val="28"/>
        </w:rPr>
      </w:pPr>
      <w:bookmarkStart w:id="1" w:name="bookmark2"/>
      <w:r w:rsidRPr="0080265C">
        <w:rPr>
          <w:sz w:val="28"/>
          <w:szCs w:val="28"/>
        </w:rPr>
        <w:t xml:space="preserve">   </w:t>
      </w:r>
      <w:r w:rsidR="00295266" w:rsidRPr="00427FA4">
        <w:rPr>
          <w:sz w:val="28"/>
          <w:szCs w:val="28"/>
        </w:rPr>
        <w:t xml:space="preserve">В соответствии с </w:t>
      </w:r>
      <w:r w:rsidR="00295266">
        <w:rPr>
          <w:sz w:val="28"/>
          <w:szCs w:val="28"/>
        </w:rPr>
        <w:t>Трудовым кодексом РФ, Федеральным законом от 06.10.2003 г. № 131-ФЗ «Об общих принципах организации местного самоуправления в Российской Федерации»</w:t>
      </w:r>
      <w:r w:rsidR="00295266" w:rsidRPr="00282EAB">
        <w:rPr>
          <w:sz w:val="28"/>
          <w:szCs w:val="28"/>
        </w:rPr>
        <w:t xml:space="preserve">, </w:t>
      </w:r>
      <w:bookmarkStart w:id="2" w:name="OLE_LINK23"/>
      <w:bookmarkStart w:id="3" w:name="OLE_LINK24"/>
      <w:r w:rsidR="00295266" w:rsidRPr="00282EAB">
        <w:rPr>
          <w:sz w:val="28"/>
          <w:szCs w:val="28"/>
        </w:rPr>
        <w:t xml:space="preserve">Федеральным  законом </w:t>
      </w:r>
      <w:bookmarkStart w:id="4" w:name="OLE_LINK21"/>
      <w:bookmarkStart w:id="5" w:name="OLE_LINK22"/>
      <w:r w:rsidR="00295266" w:rsidRPr="00282EAB">
        <w:rPr>
          <w:sz w:val="28"/>
          <w:szCs w:val="28"/>
        </w:rPr>
        <w:t>от 02.03.2007</w:t>
      </w:r>
      <w:bookmarkEnd w:id="4"/>
      <w:bookmarkEnd w:id="5"/>
      <w:r w:rsidR="00295266" w:rsidRPr="00282EAB">
        <w:rPr>
          <w:sz w:val="28"/>
          <w:szCs w:val="28"/>
        </w:rPr>
        <w:t xml:space="preserve"> № 25-ФЗ «О муниципальной службе в Российской Федерации»</w:t>
      </w:r>
      <w:bookmarkEnd w:id="2"/>
      <w:bookmarkEnd w:id="3"/>
      <w:r w:rsidR="00295266" w:rsidRPr="00282EAB">
        <w:rPr>
          <w:sz w:val="28"/>
          <w:szCs w:val="28"/>
        </w:rPr>
        <w:t>, Законом Республики Крым от 08.08.2014г. № 54-ЗРК «Об основах местного самоуправления в Республике Крым», Законом Республики Крым от 16.09.2014 г. № 76-ЗРК «О муниципальной службе в Республике Крым»</w:t>
      </w:r>
      <w:r w:rsidR="00295266" w:rsidRPr="00427FA4">
        <w:rPr>
          <w:sz w:val="28"/>
          <w:szCs w:val="28"/>
        </w:rPr>
        <w:t xml:space="preserve">, </w:t>
      </w:r>
      <w:r w:rsidR="00295266">
        <w:rPr>
          <w:color w:val="000000" w:themeColor="text1"/>
          <w:sz w:val="28"/>
          <w:szCs w:val="28"/>
        </w:rPr>
        <w:t xml:space="preserve">руководствуясь Уставом Верхореченского сельского поселения Бахчисарайского района Республики Крым, </w:t>
      </w:r>
      <w:r w:rsidR="00295266" w:rsidRPr="003D0C56">
        <w:rPr>
          <w:color w:val="000000" w:themeColor="text1"/>
          <w:sz w:val="28"/>
          <w:szCs w:val="28"/>
        </w:rPr>
        <w:t xml:space="preserve">администрация </w:t>
      </w:r>
      <w:r w:rsidR="00295266">
        <w:rPr>
          <w:color w:val="000000" w:themeColor="text1"/>
          <w:sz w:val="28"/>
          <w:szCs w:val="28"/>
        </w:rPr>
        <w:t>Верхореченского сельского поселения Бахчисарайского района Республики Крым</w:t>
      </w:r>
      <w:r w:rsidR="00295266" w:rsidRPr="003D0C56">
        <w:rPr>
          <w:color w:val="000000" w:themeColor="text1"/>
          <w:sz w:val="28"/>
          <w:szCs w:val="28"/>
        </w:rPr>
        <w:t xml:space="preserve">, </w:t>
      </w:r>
    </w:p>
    <w:p w:rsidR="00B26EA9" w:rsidRPr="0080265C" w:rsidRDefault="00B26EA9" w:rsidP="0080265C">
      <w:pPr>
        <w:ind w:firstLine="706"/>
        <w:jc w:val="both"/>
        <w:rPr>
          <w:sz w:val="28"/>
          <w:szCs w:val="28"/>
        </w:rPr>
      </w:pPr>
    </w:p>
    <w:p w:rsidR="00B43769" w:rsidRPr="00B04C2D" w:rsidRDefault="00EA18B5" w:rsidP="00FA3D79">
      <w:pPr>
        <w:ind w:firstLine="700"/>
        <w:jc w:val="center"/>
        <w:rPr>
          <w:b/>
          <w:sz w:val="28"/>
          <w:szCs w:val="28"/>
        </w:rPr>
      </w:pPr>
      <w:r>
        <w:rPr>
          <w:b/>
          <w:sz w:val="28"/>
          <w:szCs w:val="28"/>
        </w:rPr>
        <w:t>ПОСТАНОВЛ</w:t>
      </w:r>
      <w:r w:rsidR="00E61B39">
        <w:rPr>
          <w:b/>
          <w:sz w:val="28"/>
          <w:szCs w:val="28"/>
        </w:rPr>
        <w:t>ЯЕТ</w:t>
      </w:r>
      <w:r w:rsidR="00B43769" w:rsidRPr="00B04C2D">
        <w:rPr>
          <w:b/>
          <w:sz w:val="28"/>
          <w:szCs w:val="28"/>
        </w:rPr>
        <w:t>:</w:t>
      </w:r>
      <w:bookmarkEnd w:id="1"/>
    </w:p>
    <w:p w:rsidR="00020B4F" w:rsidRPr="00DB3137" w:rsidRDefault="00020B4F" w:rsidP="00DB5A1B">
      <w:pPr>
        <w:tabs>
          <w:tab w:val="left" w:pos="5954"/>
        </w:tabs>
        <w:ind w:firstLine="709"/>
        <w:jc w:val="both"/>
        <w:rPr>
          <w:sz w:val="28"/>
          <w:szCs w:val="28"/>
        </w:rPr>
      </w:pPr>
    </w:p>
    <w:p w:rsidR="0017125F" w:rsidRPr="00282EAB" w:rsidRDefault="00C004D5" w:rsidP="00282EAB">
      <w:pPr>
        <w:tabs>
          <w:tab w:val="left" w:pos="5954"/>
        </w:tabs>
        <w:ind w:firstLine="709"/>
        <w:jc w:val="both"/>
        <w:rPr>
          <w:b/>
          <w:bCs/>
          <w:color w:val="000000" w:themeColor="text1"/>
          <w:sz w:val="28"/>
          <w:szCs w:val="28"/>
        </w:rPr>
      </w:pPr>
      <w:r w:rsidRPr="00DB3137">
        <w:rPr>
          <w:sz w:val="28"/>
          <w:szCs w:val="28"/>
        </w:rPr>
        <w:t xml:space="preserve">1. </w:t>
      </w:r>
      <w:r w:rsidR="007311A0" w:rsidRPr="00DB3137">
        <w:rPr>
          <w:sz w:val="28"/>
          <w:szCs w:val="28"/>
        </w:rPr>
        <w:t>Внести в</w:t>
      </w:r>
      <w:r w:rsidR="0094409D" w:rsidRPr="0094409D">
        <w:rPr>
          <w:b/>
          <w:bCs/>
          <w:color w:val="000000" w:themeColor="text1"/>
          <w:sz w:val="28"/>
          <w:szCs w:val="28"/>
        </w:rPr>
        <w:t xml:space="preserve"> </w:t>
      </w:r>
      <w:r w:rsidR="00295266" w:rsidRPr="00295266">
        <w:rPr>
          <w:color w:val="000000" w:themeColor="text1"/>
          <w:sz w:val="28"/>
          <w:szCs w:val="28"/>
        </w:rPr>
        <w:t>Правила внутреннего трудового распорядка для работников администрации Верхореченского сельского поселения Бахчисарайского района Республики Крым, утвержденные Постановлением администрации Верхореченского сельского поселения Бахчисарайского района Республики Крым от 03.03.2016 г. № 18 «Об утверждении правил внутреннего трудового распорядка администрации Верхореченского сельского поселения»</w:t>
      </w:r>
      <w:r w:rsidR="00295266">
        <w:rPr>
          <w:color w:val="000000" w:themeColor="text1"/>
          <w:sz w:val="28"/>
          <w:szCs w:val="28"/>
        </w:rPr>
        <w:t xml:space="preserve"> </w:t>
      </w:r>
      <w:r w:rsidR="0077092F">
        <w:rPr>
          <w:color w:val="000000" w:themeColor="text1"/>
          <w:sz w:val="28"/>
          <w:szCs w:val="28"/>
        </w:rPr>
        <w:t xml:space="preserve">(далее – </w:t>
      </w:r>
      <w:r w:rsidR="0080265C">
        <w:rPr>
          <w:color w:val="000000" w:themeColor="text1"/>
          <w:sz w:val="28"/>
          <w:szCs w:val="28"/>
        </w:rPr>
        <w:t>П</w:t>
      </w:r>
      <w:r w:rsidR="00295266">
        <w:rPr>
          <w:color w:val="000000" w:themeColor="text1"/>
          <w:sz w:val="28"/>
          <w:szCs w:val="28"/>
        </w:rPr>
        <w:t>равила</w:t>
      </w:r>
      <w:r w:rsidR="0077092F">
        <w:rPr>
          <w:color w:val="000000" w:themeColor="text1"/>
          <w:sz w:val="28"/>
          <w:szCs w:val="28"/>
        </w:rPr>
        <w:t>) следующие изменения</w:t>
      </w:r>
      <w:r w:rsidR="00DB3137" w:rsidRPr="00DB3137">
        <w:rPr>
          <w:color w:val="000000" w:themeColor="text1"/>
          <w:sz w:val="28"/>
          <w:szCs w:val="28"/>
        </w:rPr>
        <w:t>:</w:t>
      </w:r>
    </w:p>
    <w:p w:rsidR="00B26EA9" w:rsidRDefault="00A367B0" w:rsidP="00295266">
      <w:pPr>
        <w:tabs>
          <w:tab w:val="left" w:pos="5954"/>
        </w:tabs>
        <w:ind w:firstLine="709"/>
        <w:jc w:val="both"/>
        <w:rPr>
          <w:color w:val="000000" w:themeColor="text1"/>
          <w:sz w:val="28"/>
          <w:szCs w:val="28"/>
        </w:rPr>
      </w:pPr>
      <w:r>
        <w:rPr>
          <w:color w:val="000000" w:themeColor="text1"/>
          <w:sz w:val="28"/>
          <w:szCs w:val="28"/>
        </w:rPr>
        <w:t xml:space="preserve">1.1. </w:t>
      </w:r>
      <w:bookmarkStart w:id="6" w:name="_Hlk7443319"/>
      <w:bookmarkStart w:id="7" w:name="sub_1233"/>
      <w:bookmarkStart w:id="8" w:name="_Hlk21082091"/>
      <w:bookmarkStart w:id="9" w:name="_Hlk22211645"/>
      <w:r w:rsidR="005B4BDC">
        <w:rPr>
          <w:color w:val="000000" w:themeColor="text1"/>
          <w:sz w:val="28"/>
          <w:szCs w:val="28"/>
        </w:rPr>
        <w:t>Пункт 2.8. Правил изложить в новой редакции:</w:t>
      </w:r>
    </w:p>
    <w:p w:rsidR="005B4BDC" w:rsidRPr="005B4BDC" w:rsidRDefault="005B4BDC" w:rsidP="005B4BDC">
      <w:pPr>
        <w:tabs>
          <w:tab w:val="left" w:pos="5954"/>
        </w:tabs>
        <w:ind w:firstLine="709"/>
        <w:jc w:val="both"/>
        <w:rPr>
          <w:color w:val="000000" w:themeColor="text1"/>
          <w:sz w:val="28"/>
          <w:szCs w:val="28"/>
        </w:rPr>
      </w:pPr>
      <w:r>
        <w:rPr>
          <w:color w:val="000000" w:themeColor="text1"/>
          <w:sz w:val="28"/>
          <w:szCs w:val="28"/>
        </w:rPr>
        <w:t>«</w:t>
      </w:r>
      <w:r w:rsidRPr="005B4BDC">
        <w:rPr>
          <w:color w:val="000000" w:themeColor="text1"/>
          <w:sz w:val="28"/>
          <w:szCs w:val="28"/>
        </w:rPr>
        <w:t>2.8. При заключении трудового договора лицо, поступающее на работу в администрацию сельского поселения, предъявляет Работодателю:</w:t>
      </w:r>
    </w:p>
    <w:p w:rsidR="005B4BDC" w:rsidRPr="005B4BDC" w:rsidRDefault="005B4BDC" w:rsidP="005B4BDC">
      <w:pPr>
        <w:tabs>
          <w:tab w:val="left" w:pos="5954"/>
        </w:tabs>
        <w:ind w:firstLine="709"/>
        <w:jc w:val="both"/>
        <w:rPr>
          <w:color w:val="000000" w:themeColor="text1"/>
          <w:sz w:val="28"/>
          <w:szCs w:val="28"/>
        </w:rPr>
      </w:pPr>
      <w:r w:rsidRPr="005B4BDC">
        <w:rPr>
          <w:color w:val="000000" w:themeColor="text1"/>
          <w:sz w:val="28"/>
          <w:szCs w:val="28"/>
        </w:rPr>
        <w:lastRenderedPageBreak/>
        <w:t>1) личное заявление с просьбой о поступлении на муниципальную службу и замещении должности муниципальной службы;</w:t>
      </w:r>
    </w:p>
    <w:p w:rsidR="005B4BDC" w:rsidRPr="005B4BDC" w:rsidRDefault="005B4BDC" w:rsidP="005B4BDC">
      <w:pPr>
        <w:tabs>
          <w:tab w:val="left" w:pos="5954"/>
        </w:tabs>
        <w:ind w:firstLine="709"/>
        <w:jc w:val="both"/>
        <w:rPr>
          <w:color w:val="000000" w:themeColor="text1"/>
          <w:sz w:val="28"/>
          <w:szCs w:val="28"/>
        </w:rPr>
      </w:pPr>
      <w:r w:rsidRPr="005B4BDC">
        <w:rPr>
          <w:color w:val="000000" w:themeColor="text1"/>
          <w:sz w:val="28"/>
          <w:szCs w:val="28"/>
        </w:rPr>
        <w:t>2) собственноручно заполненную и подписанную анкету по форме, установленной уполномоченным Правительством Российской Федерации органом исполнительной власти;</w:t>
      </w:r>
    </w:p>
    <w:p w:rsidR="005B4BDC" w:rsidRPr="005B4BDC" w:rsidRDefault="005B4BDC" w:rsidP="005B4BDC">
      <w:pPr>
        <w:tabs>
          <w:tab w:val="left" w:pos="5954"/>
        </w:tabs>
        <w:ind w:firstLine="709"/>
        <w:jc w:val="both"/>
        <w:rPr>
          <w:color w:val="000000" w:themeColor="text1"/>
          <w:sz w:val="28"/>
          <w:szCs w:val="28"/>
        </w:rPr>
      </w:pPr>
      <w:r w:rsidRPr="005B4BDC">
        <w:rPr>
          <w:color w:val="000000" w:themeColor="text1"/>
          <w:sz w:val="28"/>
          <w:szCs w:val="28"/>
        </w:rPr>
        <w:t>3) паспорт;</w:t>
      </w:r>
    </w:p>
    <w:p w:rsidR="005B4BDC" w:rsidRPr="005B4BDC" w:rsidRDefault="005B4BDC" w:rsidP="005B4BDC">
      <w:pPr>
        <w:tabs>
          <w:tab w:val="left" w:pos="5954"/>
        </w:tabs>
        <w:ind w:firstLine="709"/>
        <w:jc w:val="both"/>
        <w:rPr>
          <w:color w:val="000000" w:themeColor="text1"/>
          <w:sz w:val="28"/>
          <w:szCs w:val="28"/>
        </w:rPr>
      </w:pPr>
      <w:r w:rsidRPr="005B4BDC">
        <w:rPr>
          <w:color w:val="000000" w:themeColor="text1"/>
          <w:sz w:val="28"/>
          <w:szCs w:val="28"/>
        </w:rPr>
        <w:t xml:space="preserve">4) </w:t>
      </w:r>
      <w:bookmarkStart w:id="10" w:name="sub_653"/>
      <w:r w:rsidRPr="005B4BDC">
        <w:rPr>
          <w:color w:val="000000" w:themeColor="text1"/>
          <w:sz w:val="28"/>
          <w:szCs w:val="28"/>
        </w:rPr>
        <w:t>трудовую книжку и (или) сведения о трудовой деятельности (статья 66.1 Трудового кодекса РФ), за исключением случаев, если трудовой договор заключается впервые;</w:t>
      </w:r>
      <w:bookmarkEnd w:id="10"/>
    </w:p>
    <w:p w:rsidR="005B4BDC" w:rsidRPr="005B4BDC" w:rsidRDefault="005B4BDC" w:rsidP="005B4BDC">
      <w:pPr>
        <w:tabs>
          <w:tab w:val="left" w:pos="5954"/>
        </w:tabs>
        <w:ind w:firstLine="709"/>
        <w:jc w:val="both"/>
        <w:rPr>
          <w:color w:val="000000" w:themeColor="text1"/>
          <w:sz w:val="28"/>
          <w:szCs w:val="28"/>
        </w:rPr>
      </w:pPr>
      <w:r w:rsidRPr="005B4BDC">
        <w:rPr>
          <w:color w:val="000000" w:themeColor="text1"/>
          <w:sz w:val="28"/>
          <w:szCs w:val="28"/>
        </w:rPr>
        <w:t>5) страховое свидетельство государственного пенсионного страхования, за исключением случаев, когда трудовой договор (контракт) заключается впервые;</w:t>
      </w:r>
    </w:p>
    <w:p w:rsidR="005B4BDC" w:rsidRPr="005B4BDC" w:rsidRDefault="005B4BDC" w:rsidP="005B4BDC">
      <w:pPr>
        <w:tabs>
          <w:tab w:val="left" w:pos="5954"/>
        </w:tabs>
        <w:ind w:firstLine="709"/>
        <w:jc w:val="both"/>
        <w:rPr>
          <w:color w:val="000000" w:themeColor="text1"/>
          <w:sz w:val="28"/>
          <w:szCs w:val="28"/>
        </w:rPr>
      </w:pPr>
      <w:r w:rsidRPr="005B4BDC">
        <w:rPr>
          <w:color w:val="000000" w:themeColor="text1"/>
          <w:sz w:val="28"/>
          <w:szCs w:val="28"/>
        </w:rPr>
        <w:t>6) документы воинского учета - для граждан, пребывающих в запасе, и лиц, подлежащих призыву на военную службу;</w:t>
      </w:r>
    </w:p>
    <w:p w:rsidR="005B4BDC" w:rsidRPr="005B4BDC" w:rsidRDefault="005B4BDC" w:rsidP="005B4BDC">
      <w:pPr>
        <w:tabs>
          <w:tab w:val="left" w:pos="5954"/>
        </w:tabs>
        <w:ind w:firstLine="709"/>
        <w:jc w:val="both"/>
        <w:rPr>
          <w:color w:val="000000" w:themeColor="text1"/>
          <w:sz w:val="28"/>
          <w:szCs w:val="28"/>
        </w:rPr>
      </w:pPr>
      <w:r w:rsidRPr="005B4BDC">
        <w:rPr>
          <w:color w:val="000000" w:themeColor="text1"/>
          <w:sz w:val="28"/>
          <w:szCs w:val="28"/>
        </w:rPr>
        <w:t>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B4BDC" w:rsidRPr="005B4BDC" w:rsidRDefault="005B4BDC" w:rsidP="005B4BDC">
      <w:pPr>
        <w:tabs>
          <w:tab w:val="left" w:pos="5954"/>
        </w:tabs>
        <w:ind w:firstLine="709"/>
        <w:jc w:val="both"/>
        <w:rPr>
          <w:color w:val="000000" w:themeColor="text1"/>
          <w:sz w:val="28"/>
          <w:szCs w:val="28"/>
        </w:rPr>
      </w:pPr>
      <w:r w:rsidRPr="005B4BDC">
        <w:rPr>
          <w:color w:val="000000" w:themeColor="text1"/>
          <w:sz w:val="28"/>
          <w:szCs w:val="28"/>
        </w:rPr>
        <w:t>8) сведения о доходах за год, предшествующий году поступления на муниципальную службу, об имуществе и обязательствах имущественного характера;</w:t>
      </w:r>
    </w:p>
    <w:p w:rsidR="005B4BDC" w:rsidRPr="005B4BDC" w:rsidRDefault="005B4BDC" w:rsidP="005B4BDC">
      <w:pPr>
        <w:tabs>
          <w:tab w:val="left" w:pos="5954"/>
        </w:tabs>
        <w:ind w:firstLine="709"/>
        <w:jc w:val="both"/>
        <w:rPr>
          <w:color w:val="000000" w:themeColor="text1"/>
          <w:sz w:val="28"/>
          <w:szCs w:val="28"/>
        </w:rPr>
      </w:pPr>
      <w:r w:rsidRPr="005B4BDC">
        <w:rPr>
          <w:color w:val="000000" w:themeColor="text1"/>
          <w:sz w:val="28"/>
          <w:szCs w:val="28"/>
        </w:rPr>
        <w:t>8.1) сведения, предусмотренные статьей 15.1 Федерального закона от 02.03.2007 г. № 25-ФЗ «О муниципальной службе в Российской Федерации»;</w:t>
      </w:r>
    </w:p>
    <w:p w:rsidR="005B4BDC" w:rsidRPr="005B4BDC" w:rsidRDefault="005B4BDC" w:rsidP="005B4BDC">
      <w:pPr>
        <w:tabs>
          <w:tab w:val="left" w:pos="5954"/>
        </w:tabs>
        <w:ind w:firstLine="709"/>
        <w:jc w:val="both"/>
        <w:rPr>
          <w:color w:val="000000" w:themeColor="text1"/>
          <w:sz w:val="28"/>
          <w:szCs w:val="28"/>
        </w:rPr>
      </w:pPr>
      <w:r w:rsidRPr="005B4BDC">
        <w:rPr>
          <w:color w:val="000000" w:themeColor="text1"/>
          <w:sz w:val="28"/>
          <w:szCs w:val="28"/>
        </w:rPr>
        <w:t>9) свидетельство о постановке физического лица на учет в налоговом органе по месту жительства на территории Российской Федерации;</w:t>
      </w:r>
    </w:p>
    <w:p w:rsidR="005B4BDC" w:rsidRPr="005B4BDC" w:rsidRDefault="005B4BDC" w:rsidP="005B4BDC">
      <w:pPr>
        <w:tabs>
          <w:tab w:val="left" w:pos="5954"/>
        </w:tabs>
        <w:ind w:firstLine="709"/>
        <w:jc w:val="both"/>
        <w:rPr>
          <w:color w:val="000000" w:themeColor="text1"/>
          <w:sz w:val="28"/>
          <w:szCs w:val="28"/>
        </w:rPr>
      </w:pPr>
      <w:r w:rsidRPr="005B4BDC">
        <w:rPr>
          <w:color w:val="000000" w:themeColor="text1"/>
          <w:sz w:val="28"/>
          <w:szCs w:val="28"/>
        </w:rPr>
        <w:t>10) заключение медицинской организации об отсутствии заболевания, препятствующего поступлению на муниципальную службу;</w:t>
      </w:r>
    </w:p>
    <w:p w:rsidR="005B4BDC" w:rsidRPr="005B4BDC" w:rsidRDefault="005B4BDC" w:rsidP="005B4BDC">
      <w:pPr>
        <w:tabs>
          <w:tab w:val="left" w:pos="5954"/>
        </w:tabs>
        <w:ind w:firstLine="709"/>
        <w:jc w:val="both"/>
        <w:rPr>
          <w:color w:val="000000" w:themeColor="text1"/>
          <w:sz w:val="28"/>
          <w:szCs w:val="28"/>
        </w:rPr>
      </w:pPr>
      <w:r w:rsidRPr="005B4BDC">
        <w:rPr>
          <w:color w:val="000000" w:themeColor="text1"/>
          <w:sz w:val="28"/>
          <w:szCs w:val="28"/>
        </w:rPr>
        <w:t>11) другие документы, если это предусмотрено федеральными и республиканскими законами, указами Президента Российской Федерации, постановлениями Правительства Российской Федерации и Республики Крым.</w:t>
      </w:r>
    </w:p>
    <w:p w:rsidR="005B4BDC" w:rsidRPr="005B4BDC" w:rsidRDefault="005B4BDC" w:rsidP="005B4BDC">
      <w:pPr>
        <w:tabs>
          <w:tab w:val="left" w:pos="5954"/>
        </w:tabs>
        <w:ind w:firstLine="709"/>
        <w:jc w:val="both"/>
        <w:rPr>
          <w:color w:val="000000" w:themeColor="text1"/>
          <w:sz w:val="28"/>
          <w:szCs w:val="28"/>
        </w:rPr>
      </w:pPr>
      <w:r w:rsidRPr="005B4BDC">
        <w:rPr>
          <w:color w:val="000000" w:themeColor="text1"/>
          <w:sz w:val="28"/>
          <w:szCs w:val="28"/>
        </w:rPr>
        <w:t>Иные категории работников при поступлении на работу в Администрацию представляют все перечисленные документы, за исключением сведений о доходах.</w:t>
      </w:r>
    </w:p>
    <w:p w:rsidR="005B4BDC" w:rsidRPr="005B4BDC" w:rsidRDefault="005B4BDC" w:rsidP="005B4BDC">
      <w:pPr>
        <w:tabs>
          <w:tab w:val="left" w:pos="5954"/>
        </w:tabs>
        <w:ind w:firstLine="709"/>
        <w:jc w:val="both"/>
        <w:rPr>
          <w:color w:val="000000" w:themeColor="text1"/>
          <w:sz w:val="28"/>
          <w:szCs w:val="28"/>
        </w:rPr>
      </w:pPr>
      <w:r w:rsidRPr="005B4BDC">
        <w:rPr>
          <w:color w:val="000000" w:themeColor="text1"/>
          <w:sz w:val="28"/>
          <w:szCs w:val="28"/>
        </w:rPr>
        <w:t>Прием на работу без указанных документов не производится. В целях более полной оценки профессиональных и деловых качеств принимаемого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5B4BDC" w:rsidRPr="005B4BDC" w:rsidRDefault="005B4BDC" w:rsidP="005B4BDC">
      <w:pPr>
        <w:tabs>
          <w:tab w:val="left" w:pos="5954"/>
        </w:tabs>
        <w:ind w:firstLine="709"/>
        <w:jc w:val="both"/>
        <w:rPr>
          <w:color w:val="000000" w:themeColor="text1"/>
          <w:sz w:val="28"/>
          <w:szCs w:val="28"/>
        </w:rPr>
      </w:pPr>
      <w:r w:rsidRPr="005B4BDC">
        <w:rPr>
          <w:color w:val="000000" w:themeColor="text1"/>
          <w:sz w:val="28"/>
          <w:szCs w:val="28"/>
        </w:rPr>
        <w:t xml:space="preserve">Прием на работу оформляется </w:t>
      </w:r>
      <w:bookmarkStart w:id="11" w:name="OLE_LINK30"/>
      <w:bookmarkStart w:id="12" w:name="OLE_LINK31"/>
      <w:bookmarkStart w:id="13" w:name="OLE_LINK32"/>
      <w:bookmarkStart w:id="14" w:name="OLE_LINK33"/>
      <w:r w:rsidRPr="005B4BDC">
        <w:rPr>
          <w:color w:val="000000" w:themeColor="text1"/>
          <w:sz w:val="28"/>
          <w:szCs w:val="28"/>
        </w:rPr>
        <w:t>распоряжением председателя Верхореченского сельского совета - главы Администрации Верхореченского сельского поселения</w:t>
      </w:r>
      <w:bookmarkEnd w:id="11"/>
      <w:bookmarkEnd w:id="12"/>
      <w:bookmarkEnd w:id="13"/>
      <w:bookmarkEnd w:id="14"/>
      <w:r w:rsidRPr="005B4BDC">
        <w:rPr>
          <w:color w:val="000000" w:themeColor="text1"/>
          <w:sz w:val="28"/>
          <w:szCs w:val="28"/>
        </w:rPr>
        <w:t>, которое объявляется работнику под расписку в 3-дневный срок со дня подписания трудового договора. По требованию работника Администрация обязана выдать надлежаще заверенную копию указанного распоряжения.</w:t>
      </w:r>
    </w:p>
    <w:p w:rsidR="005B4BDC" w:rsidRPr="005B4BDC" w:rsidRDefault="005B4BDC" w:rsidP="005B4BDC">
      <w:pPr>
        <w:tabs>
          <w:tab w:val="left" w:pos="5954"/>
        </w:tabs>
        <w:ind w:firstLine="709"/>
        <w:jc w:val="both"/>
        <w:rPr>
          <w:color w:val="000000" w:themeColor="text1"/>
          <w:sz w:val="28"/>
          <w:szCs w:val="28"/>
        </w:rPr>
      </w:pPr>
      <w:r w:rsidRPr="005B4BDC">
        <w:rPr>
          <w:color w:val="000000" w:themeColor="text1"/>
          <w:sz w:val="28"/>
          <w:szCs w:val="28"/>
        </w:rPr>
        <w:t xml:space="preserve"> При приеме на работу между работником и Администрацией Верхореченского сельского поселения заключается трудовой договор в </w:t>
      </w:r>
      <w:r w:rsidRPr="005B4BDC">
        <w:rPr>
          <w:color w:val="000000" w:themeColor="text1"/>
          <w:sz w:val="28"/>
          <w:szCs w:val="28"/>
        </w:rPr>
        <w:lastRenderedPageBreak/>
        <w:t>письменной форме в двух экземплярах по одному для каждой стороны.</w:t>
      </w:r>
    </w:p>
    <w:p w:rsidR="005B4BDC" w:rsidRDefault="005B4BDC" w:rsidP="005B4BDC">
      <w:pPr>
        <w:tabs>
          <w:tab w:val="left" w:pos="5954"/>
        </w:tabs>
        <w:ind w:firstLine="709"/>
        <w:jc w:val="both"/>
        <w:rPr>
          <w:color w:val="000000" w:themeColor="text1"/>
          <w:sz w:val="28"/>
          <w:szCs w:val="28"/>
        </w:rPr>
      </w:pPr>
      <w:bookmarkStart w:id="15" w:name="sub_6509"/>
      <w:r w:rsidRPr="005B4BDC">
        <w:rPr>
          <w:color w:val="000000" w:themeColor="text1"/>
          <w:sz w:val="28"/>
          <w:szCs w:val="28"/>
        </w:rPr>
        <w:t>При заключении трудового договора впервые работодателем оформляется трудовая книжка (за исключением случаев, если в соответствии с Трудовым кодексом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bookmarkEnd w:id="15"/>
      <w:r>
        <w:rPr>
          <w:color w:val="000000" w:themeColor="text1"/>
          <w:sz w:val="28"/>
          <w:szCs w:val="28"/>
        </w:rPr>
        <w:t>».</w:t>
      </w:r>
    </w:p>
    <w:p w:rsidR="005B4BDC" w:rsidRDefault="005B4BDC" w:rsidP="005B4BDC">
      <w:pPr>
        <w:tabs>
          <w:tab w:val="left" w:pos="5954"/>
        </w:tabs>
        <w:ind w:firstLine="709"/>
        <w:jc w:val="both"/>
        <w:rPr>
          <w:color w:val="000000" w:themeColor="text1"/>
          <w:sz w:val="28"/>
          <w:szCs w:val="28"/>
        </w:rPr>
      </w:pPr>
      <w:r>
        <w:rPr>
          <w:color w:val="000000" w:themeColor="text1"/>
          <w:sz w:val="28"/>
          <w:szCs w:val="28"/>
        </w:rPr>
        <w:t>1.2. В пункте 2.33. Правил после слов «трудовую книжку с внесенной в нее записью об увольнении» добавить слова «или предоставить сведения о трудовой деятельности (статья 66.1 Трудового кодекса РФ)».</w:t>
      </w:r>
    </w:p>
    <w:p w:rsidR="005B4BDC" w:rsidRDefault="005B4BDC" w:rsidP="005B4BDC">
      <w:pPr>
        <w:tabs>
          <w:tab w:val="left" w:pos="5954"/>
        </w:tabs>
        <w:ind w:firstLine="709"/>
        <w:jc w:val="both"/>
        <w:rPr>
          <w:color w:val="000000" w:themeColor="text1"/>
          <w:sz w:val="28"/>
          <w:szCs w:val="28"/>
        </w:rPr>
      </w:pPr>
      <w:r>
        <w:rPr>
          <w:color w:val="000000" w:themeColor="text1"/>
          <w:sz w:val="28"/>
          <w:szCs w:val="28"/>
        </w:rPr>
        <w:t>1.3.</w:t>
      </w:r>
      <w:r w:rsidR="008505E8">
        <w:rPr>
          <w:color w:val="000000" w:themeColor="text1"/>
          <w:sz w:val="28"/>
          <w:szCs w:val="28"/>
        </w:rPr>
        <w:t xml:space="preserve"> Пункт 2.34. Правил изложить в новой редакции:</w:t>
      </w:r>
    </w:p>
    <w:p w:rsidR="008505E8" w:rsidRDefault="008505E8" w:rsidP="008505E8">
      <w:pPr>
        <w:tabs>
          <w:tab w:val="left" w:pos="5954"/>
        </w:tabs>
        <w:ind w:firstLine="709"/>
        <w:jc w:val="both"/>
        <w:rPr>
          <w:color w:val="000000" w:themeColor="text1"/>
          <w:sz w:val="28"/>
          <w:szCs w:val="28"/>
        </w:rPr>
      </w:pPr>
      <w:r>
        <w:rPr>
          <w:color w:val="000000" w:themeColor="text1"/>
          <w:sz w:val="28"/>
          <w:szCs w:val="28"/>
        </w:rPr>
        <w:t>«</w:t>
      </w:r>
      <w:r w:rsidRPr="008505E8">
        <w:rPr>
          <w:color w:val="000000" w:themeColor="text1"/>
          <w:sz w:val="28"/>
          <w:szCs w:val="28"/>
        </w:rPr>
        <w:t>2.34. В случае, когда в день прекращения трудового договора выдать трудовую книжку или предоставить сведения о трудовой деятельности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r>
        <w:rPr>
          <w:color w:val="000000" w:themeColor="text1"/>
          <w:sz w:val="28"/>
          <w:szCs w:val="28"/>
        </w:rPr>
        <w:t>».</w:t>
      </w:r>
    </w:p>
    <w:p w:rsidR="008505E8" w:rsidRDefault="008505E8" w:rsidP="008505E8">
      <w:pPr>
        <w:tabs>
          <w:tab w:val="left" w:pos="5954"/>
        </w:tabs>
        <w:ind w:firstLine="709"/>
        <w:jc w:val="both"/>
        <w:rPr>
          <w:color w:val="000000" w:themeColor="text1"/>
          <w:sz w:val="28"/>
          <w:szCs w:val="28"/>
        </w:rPr>
      </w:pPr>
      <w:r>
        <w:rPr>
          <w:color w:val="000000" w:themeColor="text1"/>
          <w:sz w:val="28"/>
          <w:szCs w:val="28"/>
        </w:rPr>
        <w:t>1.4. Пункт 2.36. Правил изложить в новой редакции:</w:t>
      </w:r>
    </w:p>
    <w:p w:rsidR="008505E8" w:rsidRDefault="008505E8" w:rsidP="008505E8">
      <w:pPr>
        <w:tabs>
          <w:tab w:val="left" w:pos="5954"/>
        </w:tabs>
        <w:ind w:firstLine="709"/>
        <w:jc w:val="both"/>
        <w:rPr>
          <w:color w:val="000000" w:themeColor="text1"/>
          <w:sz w:val="28"/>
          <w:szCs w:val="28"/>
        </w:rPr>
      </w:pPr>
      <w:r>
        <w:rPr>
          <w:color w:val="000000" w:themeColor="text1"/>
          <w:sz w:val="28"/>
          <w:szCs w:val="28"/>
        </w:rPr>
        <w:t>«</w:t>
      </w:r>
      <w:r w:rsidRPr="008505E8">
        <w:rPr>
          <w:color w:val="000000" w:themeColor="text1"/>
          <w:sz w:val="28"/>
          <w:szCs w:val="28"/>
        </w:rPr>
        <w:t xml:space="preserve">2.36. Прекращение трудового договора оформляется распоряжением председателя Верхореченского сельского совета - главы Администрации Верхореченского сельского поселения. Записи о причинах увольнения в трудовую книжку и внесение информации в сведения о трудовой деятельности (статья 66.1 Трудового кодекса РФ) должны производиться в точном соответствии с формулировкой действующего законодательства и со </w:t>
      </w:r>
      <w:r w:rsidRPr="008505E8">
        <w:rPr>
          <w:color w:val="000000" w:themeColor="text1"/>
          <w:sz w:val="28"/>
          <w:szCs w:val="28"/>
        </w:rPr>
        <w:lastRenderedPageBreak/>
        <w:t>ссылкой на соответствующую статью, пункт Трудового кодекса РФ или иного закона.</w:t>
      </w:r>
      <w:r>
        <w:rPr>
          <w:color w:val="000000" w:themeColor="text1"/>
          <w:sz w:val="28"/>
          <w:szCs w:val="28"/>
        </w:rPr>
        <w:t>».</w:t>
      </w:r>
    </w:p>
    <w:p w:rsidR="008505E8" w:rsidRDefault="008505E8" w:rsidP="008505E8">
      <w:pPr>
        <w:tabs>
          <w:tab w:val="left" w:pos="5954"/>
        </w:tabs>
        <w:ind w:firstLine="709"/>
        <w:jc w:val="both"/>
        <w:rPr>
          <w:color w:val="000000" w:themeColor="text1"/>
          <w:sz w:val="28"/>
          <w:szCs w:val="28"/>
        </w:rPr>
      </w:pPr>
      <w:r>
        <w:rPr>
          <w:color w:val="000000" w:themeColor="text1"/>
          <w:sz w:val="28"/>
          <w:szCs w:val="28"/>
        </w:rPr>
        <w:t xml:space="preserve">1.5. Разделы </w:t>
      </w:r>
      <w:r>
        <w:rPr>
          <w:color w:val="000000" w:themeColor="text1"/>
          <w:sz w:val="28"/>
          <w:szCs w:val="28"/>
          <w:lang w:val="en-US"/>
        </w:rPr>
        <w:t>III</w:t>
      </w:r>
      <w:r w:rsidRPr="008505E8">
        <w:rPr>
          <w:color w:val="000000" w:themeColor="text1"/>
          <w:sz w:val="28"/>
          <w:szCs w:val="28"/>
        </w:rPr>
        <w:t xml:space="preserve">, </w:t>
      </w:r>
      <w:r>
        <w:rPr>
          <w:color w:val="000000" w:themeColor="text1"/>
          <w:sz w:val="28"/>
          <w:szCs w:val="28"/>
          <w:lang w:val="en-US"/>
        </w:rPr>
        <w:t>IV</w:t>
      </w:r>
      <w:r>
        <w:rPr>
          <w:color w:val="000000" w:themeColor="text1"/>
          <w:sz w:val="28"/>
          <w:szCs w:val="28"/>
        </w:rPr>
        <w:t xml:space="preserve"> Правил изложить в новой редакции:</w:t>
      </w:r>
    </w:p>
    <w:p w:rsidR="008505E8" w:rsidRPr="008505E8" w:rsidRDefault="008505E8" w:rsidP="008505E8">
      <w:pPr>
        <w:tabs>
          <w:tab w:val="left" w:pos="5954"/>
        </w:tabs>
        <w:ind w:firstLine="709"/>
        <w:jc w:val="center"/>
        <w:rPr>
          <w:b/>
          <w:color w:val="000000" w:themeColor="text1"/>
          <w:sz w:val="28"/>
          <w:szCs w:val="28"/>
        </w:rPr>
      </w:pPr>
      <w:r>
        <w:rPr>
          <w:b/>
          <w:color w:val="000000" w:themeColor="text1"/>
          <w:sz w:val="28"/>
          <w:szCs w:val="28"/>
        </w:rPr>
        <w:t>«</w:t>
      </w:r>
      <w:r w:rsidRPr="008505E8">
        <w:rPr>
          <w:b/>
          <w:color w:val="000000" w:themeColor="text1"/>
          <w:sz w:val="28"/>
          <w:szCs w:val="28"/>
        </w:rPr>
        <w:t>III. Основные права и обязанности Работников.</w:t>
      </w:r>
    </w:p>
    <w:p w:rsidR="008505E8" w:rsidRPr="008505E8" w:rsidRDefault="008505E8" w:rsidP="008505E8">
      <w:pPr>
        <w:tabs>
          <w:tab w:val="left" w:pos="5954"/>
        </w:tabs>
        <w:ind w:firstLine="709"/>
        <w:jc w:val="both"/>
        <w:rPr>
          <w:color w:val="000000" w:themeColor="text1"/>
          <w:sz w:val="28"/>
          <w:szCs w:val="28"/>
        </w:rPr>
      </w:pP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3.1. Работник имеет право на:</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 заключение, изменение и расторжение трудового договора в порядке и на условиях, которые установлены Трудовым кодексом РФ, иными федеральными и республиканскими законами;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2) предоставление работы, обусловленной трудовым договором;</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и другие выплаты в соответствии с действующим законодательством о муниципальной службе;</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4)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 рабочих праздничных дней, оплачиваемых ежегодных отпусков;</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5) право на повышение квалификации, профессиональную переподготовку за счет средств местного бюджета;</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6) право на участие в конкурсе на замещение вакантной должности муниципальной службы;</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7) право на получение в установленном порядке информации и материалов, необходимых для исполнения должностных обязанностей;</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8) право на защиту своих персональных данных;</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9) право на ознакомление со всеми материалами своего личного дела;</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10) пенсионное обеспечение в соответствии с законодательством Российской Федерации;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11) работник также имеет другие права, предусмотренные Трудовым кодексом РФ и законодательством о муниципальной службе.</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3.2. Работники Администрации поселения обязаны:</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 xml:space="preserve">1) добросовестно исполнять свои трудовые обязанности, указанные в трудовых договорах и должностных инструкциях, соблюдать трудовую дисциплину, своевременно и точно исполнять распоряжения </w:t>
      </w:r>
      <w:bookmarkStart w:id="16" w:name="OLE_LINK34"/>
      <w:bookmarkStart w:id="17" w:name="OLE_LINK35"/>
      <w:bookmarkStart w:id="18" w:name="OLE_LINK36"/>
      <w:bookmarkStart w:id="19" w:name="OLE_LINK37"/>
      <w:bookmarkStart w:id="20" w:name="OLE_LINK38"/>
      <w:r w:rsidRPr="008505E8">
        <w:rPr>
          <w:color w:val="000000" w:themeColor="text1"/>
          <w:sz w:val="28"/>
          <w:szCs w:val="28"/>
        </w:rPr>
        <w:t>председателя Верхореченского сельского совета - главы Администрации Верхореченского сельского поселения</w:t>
      </w:r>
      <w:bookmarkEnd w:id="16"/>
      <w:bookmarkEnd w:id="17"/>
      <w:bookmarkEnd w:id="18"/>
      <w:bookmarkEnd w:id="19"/>
      <w:bookmarkEnd w:id="20"/>
      <w:r w:rsidRPr="008505E8">
        <w:rPr>
          <w:color w:val="000000" w:themeColor="text1"/>
          <w:sz w:val="28"/>
          <w:szCs w:val="28"/>
        </w:rPr>
        <w:t>, использовать все рабочее время для производительного труда;</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2) качественно и в срок выполнять служебные задания и поручения, работать над повышением своего профессионального уровня;</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3)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 xml:space="preserve">4) эффективно использовать персональные компьютеры, оргтехнику и другое оборудование, экономно и рационально расходовать материалы и </w:t>
      </w:r>
      <w:r w:rsidRPr="008505E8">
        <w:rPr>
          <w:color w:val="000000" w:themeColor="text1"/>
          <w:sz w:val="28"/>
          <w:szCs w:val="28"/>
        </w:rPr>
        <w:lastRenderedPageBreak/>
        <w:t>энергию, другие материальные ресурсы;</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5) соблюдать нормы, правила и инструкции по охране труда, производственной санитарии, правила противопожарной безопасности;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6) не разглашать сведения, составляющие охраняемую законом тайну, а также сведения, ставшие известными в связи с исполнением должностных обязанностей, затрагивающие частную жизнь, честь и достоинство граждан;</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7) незамедлительно сообщать председателю Верхореченского сельского совета - главе Администрации Верхореченского сельского поселения о возникновении ситуации, представляющей угрозу жизни и здоровью людей, сохранности имущества Администрации;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8) исполнять иные обязанности, предусмотренные Трудовым кодексом РФ и законодательством о муниципальной службе.</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3.3.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3.4. Муниципальные служащие при исполнении должностных обязанностей призваны руководствоваться следующими принципами служебного поведения:</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2) осуществлять свою деятельность в рамках компетенции, установленной законами и муниципальными правовыми актами;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3) не оказывать предпочтения каким-либо профессиональным или социальным группам и организациям, быть независимым от их влияния;</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4) соблюдать установленные законом ограничения для муниципальных служащих;</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5) соблюдать политическую нейтральность, исключающую возможность какого-либо влияния на свою служебную деятельность решений политических партий и иных общественных объединений;</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6) соблюдать нормы служебной, профессиональной этики и правила делового поведения;</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7) проявлять корректность и внимательность в обращении с гражданами и представителями организаций;</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8) воздерживаться от поведения, которое могло бы вызвать сомнение в объективном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9) при угрозе возникновения конфликта интересов - ситуации, когда личная заинтересованность влияет или может повлиять на объективное исполнение должностных обязанностей, - сообщать об этом непосредственному руководителю и выполнять его решение, направленное на предотвращение или урегулирование данного конфликта интересов;</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 xml:space="preserve">10) не использовать свое служебное положение для оказания влияния </w:t>
      </w:r>
      <w:r w:rsidRPr="008505E8">
        <w:rPr>
          <w:color w:val="000000" w:themeColor="text1"/>
          <w:sz w:val="28"/>
          <w:szCs w:val="28"/>
        </w:rPr>
        <w:lastRenderedPageBreak/>
        <w:t>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11)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12) уважительно относиться к деятельности представителей средств массовой информации по информированию общества о работе Администрации, а также оказывать им в установленных законами случаях и порядке содействие в получении достоверной информации;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13) воздерживаться от негативных высказываний, суждений и оценок в отношении одних сотрудников в присутствии других;</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14) нижестоящим служащим не обсуждать поручения и замечания вышестоящих, а выполнять их четко и квалифицированно;</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15) придерживаться манеры поведения и стиля одежды, соответствующих деловому общению.</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 xml:space="preserve">          В связи с прохождением муниципальной службы муниципальному служащему запрещается:</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 замещать должность муниципальной службы в случае:</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б) избрания или назначения на муниципальную должность;</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8505E8" w:rsidRPr="008505E8" w:rsidRDefault="008505E8" w:rsidP="008505E8">
      <w:pPr>
        <w:tabs>
          <w:tab w:val="left" w:pos="5954"/>
        </w:tabs>
        <w:ind w:firstLine="709"/>
        <w:jc w:val="both"/>
        <w:rPr>
          <w:color w:val="000000" w:themeColor="text1"/>
          <w:sz w:val="28"/>
          <w:szCs w:val="28"/>
        </w:rPr>
      </w:pPr>
      <w:bookmarkStart w:id="21" w:name="sub_14131"/>
      <w:r w:rsidRPr="008505E8">
        <w:rPr>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505E8" w:rsidRPr="008505E8" w:rsidRDefault="008505E8" w:rsidP="008505E8">
      <w:pPr>
        <w:tabs>
          <w:tab w:val="left" w:pos="5954"/>
        </w:tabs>
        <w:ind w:firstLine="709"/>
        <w:jc w:val="both"/>
        <w:rPr>
          <w:color w:val="000000" w:themeColor="text1"/>
          <w:sz w:val="28"/>
          <w:szCs w:val="28"/>
        </w:rPr>
      </w:pPr>
      <w:bookmarkStart w:id="22" w:name="sub_14132"/>
      <w:bookmarkEnd w:id="21"/>
      <w:r w:rsidRPr="008505E8">
        <w:rPr>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w:t>
      </w:r>
      <w:r w:rsidRPr="008505E8">
        <w:rPr>
          <w:color w:val="000000" w:themeColor="text1"/>
          <w:sz w:val="28"/>
          <w:szCs w:val="28"/>
        </w:rPr>
        <w:lastRenderedPageBreak/>
        <w:t>нанимателя, которое получено в порядке, установленном законом субъекта Российской Федерации;</w:t>
      </w:r>
    </w:p>
    <w:p w:rsidR="008505E8" w:rsidRPr="008505E8" w:rsidRDefault="008505E8" w:rsidP="008505E8">
      <w:pPr>
        <w:tabs>
          <w:tab w:val="left" w:pos="5954"/>
        </w:tabs>
        <w:ind w:firstLine="709"/>
        <w:jc w:val="both"/>
        <w:rPr>
          <w:color w:val="000000" w:themeColor="text1"/>
          <w:sz w:val="28"/>
          <w:szCs w:val="28"/>
        </w:rPr>
      </w:pPr>
      <w:bookmarkStart w:id="23" w:name="sub_14133"/>
      <w:bookmarkEnd w:id="22"/>
      <w:r w:rsidRPr="008505E8">
        <w:rPr>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505E8" w:rsidRPr="008505E8" w:rsidRDefault="008505E8" w:rsidP="008505E8">
      <w:pPr>
        <w:tabs>
          <w:tab w:val="left" w:pos="5954"/>
        </w:tabs>
        <w:ind w:firstLine="709"/>
        <w:jc w:val="both"/>
        <w:rPr>
          <w:color w:val="000000" w:themeColor="text1"/>
          <w:sz w:val="28"/>
          <w:szCs w:val="28"/>
        </w:rPr>
      </w:pPr>
      <w:bookmarkStart w:id="24" w:name="sub_14134"/>
      <w:bookmarkEnd w:id="23"/>
      <w:r w:rsidRPr="008505E8">
        <w:rPr>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505E8" w:rsidRPr="008505E8" w:rsidRDefault="008505E8" w:rsidP="008505E8">
      <w:pPr>
        <w:tabs>
          <w:tab w:val="left" w:pos="5954"/>
        </w:tabs>
        <w:ind w:firstLine="709"/>
        <w:jc w:val="both"/>
        <w:rPr>
          <w:color w:val="000000" w:themeColor="text1"/>
          <w:sz w:val="28"/>
          <w:szCs w:val="28"/>
        </w:rPr>
      </w:pPr>
      <w:bookmarkStart w:id="25" w:name="sub_14135"/>
      <w:bookmarkEnd w:id="24"/>
      <w:r w:rsidRPr="008505E8">
        <w:rPr>
          <w:color w:val="000000" w:themeColor="text1"/>
          <w:sz w:val="28"/>
          <w:szCs w:val="28"/>
        </w:rPr>
        <w:t>д) иные случаи, предусмотренные федеральными законами;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2.1) заниматься предпринимательской деятельностью лично или через доверенных лиц;</w:t>
      </w:r>
    </w:p>
    <w:bookmarkEnd w:id="25"/>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 xml:space="preserve">7) разглашать или использовать в целях, не связанных с </w:t>
      </w:r>
      <w:r w:rsidRPr="008505E8">
        <w:rPr>
          <w:color w:val="000000" w:themeColor="text1"/>
          <w:sz w:val="28"/>
          <w:szCs w:val="28"/>
        </w:rPr>
        <w:lastRenderedPageBreak/>
        <w:t xml:space="preserve">муниципальной службой, сведения, отнесенные в соответствии с федеральными законами к сведениям </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конфиденциального характера, или служебную информацию, ставшие ему известными в связи с исполнением должностных обязанностей;</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 xml:space="preserve">9) принимать без письменного разрешения </w:t>
      </w:r>
      <w:bookmarkStart w:id="26" w:name="OLE_LINK39"/>
      <w:bookmarkStart w:id="27" w:name="OLE_LINK40"/>
      <w:bookmarkStart w:id="28" w:name="OLE_LINK41"/>
      <w:bookmarkStart w:id="29" w:name="OLE_LINK42"/>
      <w:r w:rsidRPr="008505E8">
        <w:rPr>
          <w:color w:val="000000" w:themeColor="text1"/>
          <w:sz w:val="28"/>
          <w:szCs w:val="28"/>
        </w:rPr>
        <w:t xml:space="preserve">председателя Верхореченского сельского совета - главы Администрации Верхореченского сельского поселения </w:t>
      </w:r>
      <w:bookmarkEnd w:id="26"/>
      <w:bookmarkEnd w:id="27"/>
      <w:bookmarkEnd w:id="28"/>
      <w:bookmarkEnd w:id="29"/>
      <w:r w:rsidRPr="008505E8">
        <w:rPr>
          <w:color w:val="000000" w:themeColor="text1"/>
          <w:sz w:val="28"/>
          <w:szCs w:val="28"/>
        </w:rPr>
        <w:t>награды, почетные и специальные звания (за исключением научных) иностранных государств, международных организаций;</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13) прекращать исполнение должностных обязанностей в целях урегулирования трудового спора;</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505E8" w:rsidRPr="008505E8" w:rsidRDefault="008505E8" w:rsidP="008505E8">
      <w:pPr>
        <w:tabs>
          <w:tab w:val="left" w:pos="5954"/>
        </w:tabs>
        <w:ind w:firstLine="709"/>
        <w:jc w:val="both"/>
        <w:rPr>
          <w:color w:val="000000" w:themeColor="text1"/>
          <w:sz w:val="28"/>
          <w:szCs w:val="28"/>
        </w:rPr>
      </w:pPr>
      <w:bookmarkStart w:id="30" w:name="_Hlk6587332"/>
      <w:r w:rsidRPr="008505E8">
        <w:rPr>
          <w:color w:val="000000" w:themeColor="text1"/>
          <w:sz w:val="28"/>
          <w:szCs w:val="28"/>
        </w:rPr>
        <w:t xml:space="preserve">3.5. Гражданин не может быть принят на муниципальную службу, а муниципальный служащий не может находиться на муниципальной службе в </w:t>
      </w:r>
      <w:r w:rsidRPr="008505E8">
        <w:rPr>
          <w:color w:val="000000" w:themeColor="text1"/>
          <w:sz w:val="28"/>
          <w:szCs w:val="28"/>
        </w:rPr>
        <w:lastRenderedPageBreak/>
        <w:t>случае:</w:t>
      </w:r>
    </w:p>
    <w:p w:rsidR="008505E8" w:rsidRPr="008505E8" w:rsidRDefault="008505E8" w:rsidP="008505E8">
      <w:pPr>
        <w:tabs>
          <w:tab w:val="left" w:pos="5954"/>
        </w:tabs>
        <w:ind w:firstLine="709"/>
        <w:jc w:val="both"/>
        <w:rPr>
          <w:color w:val="000000" w:themeColor="text1"/>
          <w:sz w:val="28"/>
          <w:szCs w:val="28"/>
        </w:rPr>
      </w:pPr>
      <w:bookmarkStart w:id="31" w:name="sub_1311"/>
      <w:r w:rsidRPr="008505E8">
        <w:rPr>
          <w:color w:val="000000" w:themeColor="text1"/>
          <w:sz w:val="28"/>
          <w:szCs w:val="28"/>
        </w:rPr>
        <w:t>1) признания его недееспособным или ограниченно дееспособным решением суда, вступившим в законную силу;</w:t>
      </w:r>
    </w:p>
    <w:p w:rsidR="008505E8" w:rsidRPr="008505E8" w:rsidRDefault="008505E8" w:rsidP="008505E8">
      <w:pPr>
        <w:tabs>
          <w:tab w:val="left" w:pos="5954"/>
        </w:tabs>
        <w:ind w:firstLine="709"/>
        <w:jc w:val="both"/>
        <w:rPr>
          <w:color w:val="000000" w:themeColor="text1"/>
          <w:sz w:val="28"/>
          <w:szCs w:val="28"/>
        </w:rPr>
      </w:pPr>
      <w:bookmarkStart w:id="32" w:name="sub_1312"/>
      <w:bookmarkEnd w:id="31"/>
      <w:r w:rsidRPr="008505E8">
        <w:rPr>
          <w:color w:val="000000" w:themeColor="text1"/>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505E8" w:rsidRPr="008505E8" w:rsidRDefault="008505E8" w:rsidP="008505E8">
      <w:pPr>
        <w:tabs>
          <w:tab w:val="left" w:pos="5954"/>
        </w:tabs>
        <w:ind w:firstLine="709"/>
        <w:jc w:val="both"/>
        <w:rPr>
          <w:color w:val="000000" w:themeColor="text1"/>
          <w:sz w:val="28"/>
          <w:szCs w:val="28"/>
        </w:rPr>
      </w:pPr>
      <w:bookmarkStart w:id="33" w:name="sub_1313"/>
      <w:bookmarkEnd w:id="32"/>
      <w:r w:rsidRPr="008505E8">
        <w:rPr>
          <w:color w:val="000000" w:themeColor="text1"/>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33"/>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505E8" w:rsidRPr="008505E8" w:rsidRDefault="008505E8" w:rsidP="008505E8">
      <w:pPr>
        <w:tabs>
          <w:tab w:val="left" w:pos="5954"/>
        </w:tabs>
        <w:ind w:firstLine="709"/>
        <w:jc w:val="both"/>
        <w:rPr>
          <w:color w:val="000000" w:themeColor="text1"/>
          <w:sz w:val="28"/>
          <w:szCs w:val="28"/>
        </w:rPr>
      </w:pPr>
      <w:bookmarkStart w:id="34" w:name="sub_1316"/>
      <w:r w:rsidRPr="008505E8">
        <w:rPr>
          <w:color w:val="000000" w:themeColor="text1"/>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505E8" w:rsidRPr="008505E8" w:rsidRDefault="008505E8" w:rsidP="008505E8">
      <w:pPr>
        <w:tabs>
          <w:tab w:val="left" w:pos="5954"/>
        </w:tabs>
        <w:ind w:firstLine="709"/>
        <w:jc w:val="both"/>
        <w:rPr>
          <w:color w:val="000000" w:themeColor="text1"/>
          <w:sz w:val="28"/>
          <w:szCs w:val="28"/>
        </w:rPr>
      </w:pPr>
      <w:bookmarkStart w:id="35" w:name="sub_1317"/>
      <w:bookmarkEnd w:id="34"/>
      <w:r w:rsidRPr="008505E8">
        <w:rPr>
          <w:color w:val="000000" w:themeColor="text1"/>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505E8" w:rsidRPr="008505E8" w:rsidRDefault="008505E8" w:rsidP="008505E8">
      <w:pPr>
        <w:tabs>
          <w:tab w:val="left" w:pos="5954"/>
        </w:tabs>
        <w:ind w:firstLine="709"/>
        <w:jc w:val="both"/>
        <w:rPr>
          <w:color w:val="000000" w:themeColor="text1"/>
          <w:sz w:val="28"/>
          <w:szCs w:val="28"/>
        </w:rPr>
      </w:pPr>
      <w:bookmarkStart w:id="36" w:name="sub_1318"/>
      <w:bookmarkEnd w:id="35"/>
      <w:r w:rsidRPr="008505E8">
        <w:rPr>
          <w:color w:val="000000" w:themeColor="text1"/>
          <w:sz w:val="28"/>
          <w:szCs w:val="28"/>
        </w:rPr>
        <w:t>8) представления подложных документов или заведомо ложных сведений при поступлении на муниципальную службу;</w:t>
      </w:r>
    </w:p>
    <w:bookmarkEnd w:id="36"/>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lastRenderedPageBreak/>
        <w:t>9) непредставления предусмотренных Федеральным законом от 02.03.2007 г.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9.1) непредставления сведений, предусмотренных статьей 15.1 Федерального закона от 02.03.2007 г. № 25-ФЗ «О муниципальной службе в Российской Федерации»;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3.5.1.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3.5.2.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 xml:space="preserve">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w:t>
      </w:r>
      <w:r w:rsidRPr="008505E8">
        <w:rPr>
          <w:color w:val="000000" w:themeColor="text1"/>
          <w:sz w:val="28"/>
          <w:szCs w:val="28"/>
        </w:rPr>
        <w:lastRenderedPageBreak/>
        <w:t>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bookmarkEnd w:id="30"/>
    <w:p w:rsidR="008505E8" w:rsidRPr="008505E8" w:rsidRDefault="008505E8" w:rsidP="008505E8">
      <w:pPr>
        <w:tabs>
          <w:tab w:val="left" w:pos="5954"/>
        </w:tabs>
        <w:ind w:firstLine="709"/>
        <w:jc w:val="both"/>
        <w:rPr>
          <w:b/>
          <w:color w:val="000000" w:themeColor="text1"/>
          <w:sz w:val="28"/>
          <w:szCs w:val="28"/>
        </w:rPr>
      </w:pPr>
    </w:p>
    <w:p w:rsidR="008505E8" w:rsidRPr="008505E8" w:rsidRDefault="008505E8" w:rsidP="008505E8">
      <w:pPr>
        <w:tabs>
          <w:tab w:val="left" w:pos="5954"/>
        </w:tabs>
        <w:ind w:firstLine="709"/>
        <w:jc w:val="center"/>
        <w:rPr>
          <w:b/>
          <w:color w:val="000000" w:themeColor="text1"/>
          <w:sz w:val="28"/>
          <w:szCs w:val="28"/>
        </w:rPr>
      </w:pPr>
      <w:bookmarkStart w:id="37" w:name="_toc184"/>
      <w:bookmarkEnd w:id="37"/>
      <w:r w:rsidRPr="008505E8">
        <w:rPr>
          <w:b/>
          <w:color w:val="000000" w:themeColor="text1"/>
          <w:sz w:val="28"/>
          <w:szCs w:val="28"/>
        </w:rPr>
        <w:t>IV. Основные обязанности Работодателя</w:t>
      </w:r>
    </w:p>
    <w:p w:rsidR="008505E8" w:rsidRPr="008505E8" w:rsidRDefault="008505E8" w:rsidP="008505E8">
      <w:pPr>
        <w:tabs>
          <w:tab w:val="left" w:pos="5954"/>
        </w:tabs>
        <w:ind w:firstLine="709"/>
        <w:jc w:val="both"/>
        <w:rPr>
          <w:color w:val="000000" w:themeColor="text1"/>
          <w:sz w:val="28"/>
          <w:szCs w:val="28"/>
        </w:rPr>
      </w:pP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4.1. Администрация обязана:</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 соблюдать законодательство о труде;</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2) предоставлять работнику работу, обусловленную трудовым договором;</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3)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4) соблюдать условия оплаты труда, выплачивать заработную плату в установленные сроки – 15 и 30 числа каждого месяца;</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5) исполнять иные обязанности, предусмотренные Трудовым кодексом РФ и законодательством о муниципальной службе.</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4.2. Администрация имеет право:</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 заключать, изменять и расторгать трудовые договоры с работником в порядке и на условиях, которые установлены Трудовым кодексом РФ и законодательством о муниципальной службе;</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2) поощрять работника за добросовестный эффективный труд;</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3) требовать от работника исполнения им трудовых обязанностей и бережного отношения к имуществу Администрации и других работников, соблюдения настоящих Правил;</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4) привлекать работника к дисциплинарной и материальной ответственности в порядке, установленном Трудовым кодексом РФ, иными федеральными и республиканскими законами, настоящими Правилами;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5) проводить служебные расследования с целью установления и проверки фактов совершения работниками дисциплинарных проступков.</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4.3. Администрация имеет другие права, предусмотренные законодательством РФ о труде и муниципальной службе.</w:t>
      </w:r>
    </w:p>
    <w:p w:rsid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4.4. Администрация при осуществлении своих обязанностей должна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Администрации.</w:t>
      </w:r>
      <w:r>
        <w:rPr>
          <w:color w:val="000000" w:themeColor="text1"/>
          <w:sz w:val="28"/>
          <w:szCs w:val="28"/>
        </w:rPr>
        <w:t>».</w:t>
      </w:r>
    </w:p>
    <w:p w:rsidR="008505E8" w:rsidRDefault="008505E8" w:rsidP="008505E8">
      <w:pPr>
        <w:tabs>
          <w:tab w:val="left" w:pos="5954"/>
        </w:tabs>
        <w:ind w:firstLine="709"/>
        <w:jc w:val="both"/>
        <w:rPr>
          <w:color w:val="000000" w:themeColor="text1"/>
          <w:sz w:val="28"/>
          <w:szCs w:val="28"/>
        </w:rPr>
      </w:pPr>
      <w:r>
        <w:rPr>
          <w:color w:val="000000" w:themeColor="text1"/>
          <w:sz w:val="28"/>
          <w:szCs w:val="28"/>
        </w:rPr>
        <w:t>1.6. В пункт 5.1. Правил добавить абзацы следующего содержания:</w:t>
      </w:r>
    </w:p>
    <w:p w:rsidR="008505E8" w:rsidRPr="008505E8" w:rsidRDefault="008505E8" w:rsidP="008505E8">
      <w:pPr>
        <w:tabs>
          <w:tab w:val="left" w:pos="5954"/>
        </w:tabs>
        <w:ind w:firstLine="709"/>
        <w:jc w:val="both"/>
        <w:rPr>
          <w:color w:val="000000" w:themeColor="text1"/>
          <w:sz w:val="28"/>
          <w:szCs w:val="28"/>
        </w:rPr>
      </w:pPr>
      <w:r>
        <w:rPr>
          <w:color w:val="000000" w:themeColor="text1"/>
          <w:sz w:val="28"/>
          <w:szCs w:val="28"/>
        </w:rPr>
        <w:t>«</w:t>
      </w:r>
      <w:r w:rsidRPr="008505E8">
        <w:rPr>
          <w:color w:val="000000" w:themeColor="text1"/>
          <w:sz w:val="28"/>
          <w:szCs w:val="28"/>
        </w:rPr>
        <w:t>Накануне праздничных дней продолжительность работы сокращается на 1 час.</w:t>
      </w:r>
    </w:p>
    <w:p w:rsid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При совпадении выходного и нерабочего праздничного дней выходной день переносится на следующий после праздничного рабочего дня.</w:t>
      </w:r>
      <w:r>
        <w:rPr>
          <w:color w:val="000000" w:themeColor="text1"/>
          <w:sz w:val="28"/>
          <w:szCs w:val="28"/>
        </w:rPr>
        <w:t>».</w:t>
      </w:r>
    </w:p>
    <w:p w:rsidR="008505E8" w:rsidRDefault="008505E8" w:rsidP="008505E8">
      <w:pPr>
        <w:tabs>
          <w:tab w:val="left" w:pos="5954"/>
        </w:tabs>
        <w:ind w:firstLine="709"/>
        <w:jc w:val="both"/>
        <w:rPr>
          <w:color w:val="000000" w:themeColor="text1"/>
          <w:sz w:val="28"/>
          <w:szCs w:val="28"/>
        </w:rPr>
      </w:pPr>
      <w:r>
        <w:rPr>
          <w:color w:val="000000" w:themeColor="text1"/>
          <w:sz w:val="28"/>
          <w:szCs w:val="28"/>
        </w:rPr>
        <w:lastRenderedPageBreak/>
        <w:t>1.7. Пункты 5.17, 5.18. Правил изложить в новой редакции:</w:t>
      </w:r>
    </w:p>
    <w:p w:rsidR="008505E8" w:rsidRPr="008505E8" w:rsidRDefault="008505E8" w:rsidP="008505E8">
      <w:pPr>
        <w:tabs>
          <w:tab w:val="left" w:pos="5954"/>
        </w:tabs>
        <w:ind w:firstLine="709"/>
        <w:jc w:val="both"/>
        <w:rPr>
          <w:color w:val="000000" w:themeColor="text1"/>
          <w:sz w:val="28"/>
          <w:szCs w:val="28"/>
        </w:rPr>
      </w:pPr>
      <w:r>
        <w:rPr>
          <w:color w:val="000000" w:themeColor="text1"/>
          <w:sz w:val="28"/>
          <w:szCs w:val="28"/>
        </w:rPr>
        <w:t>«</w:t>
      </w:r>
      <w:r w:rsidRPr="008505E8">
        <w:rPr>
          <w:color w:val="000000" w:themeColor="text1"/>
          <w:sz w:val="28"/>
          <w:szCs w:val="28"/>
        </w:rPr>
        <w:t>5.17. Муниципальным служащим предоставляется ежегодный основной оплачиваемый отпуск продолжительностью 30 календарных дней, для остальных работников- 28 календарных дней.</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Муниципальным служащим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муниципальным служащим, не может превышать 40 календарных дней.</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Ежегодный дополнительный оплачиваемый отпуск муниципальным служащим, имеющим ненормированный служебный день, предоставляется продолжительностью 3 календарных дня.</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5.18. Сохранить для муниципальных служащих, имеющих по состоянию на 12 мая 2017 года (день вступления в силу Федерального закона от 1 мая 2017 года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Исчислять в соответствии с требованиями статьи 24 Закона Республики Крым от 16 сентября 2014 года № 76-ЗРК «О муниципальной службе в Республике Крым»  продолжительность ежегодных оплачиваемых отпусков, предоставляемых муниципальным служащим, которые замещали должности муниципальной службы в Республике Крым по состоянию на 12 мая 2017 года (день вступления в силу Федерального закона от 1 мая 2017 года N 90-ФЗ «О внесении изменений в статью 21 Федерального закона "О муниципальной службе в Российской Федерации»), начиная с их нового служебного года, наступившего после 12 мая 2017 года.</w:t>
      </w:r>
      <w:r>
        <w:rPr>
          <w:color w:val="000000" w:themeColor="text1"/>
          <w:sz w:val="28"/>
          <w:szCs w:val="28"/>
        </w:rPr>
        <w:t>».</w:t>
      </w:r>
    </w:p>
    <w:p w:rsidR="008505E8" w:rsidRDefault="008505E8" w:rsidP="008505E8">
      <w:pPr>
        <w:tabs>
          <w:tab w:val="left" w:pos="5954"/>
        </w:tabs>
        <w:ind w:firstLine="709"/>
        <w:jc w:val="both"/>
        <w:rPr>
          <w:color w:val="000000" w:themeColor="text1"/>
          <w:sz w:val="28"/>
          <w:szCs w:val="28"/>
        </w:rPr>
      </w:pPr>
      <w:r>
        <w:rPr>
          <w:color w:val="000000" w:themeColor="text1"/>
          <w:sz w:val="28"/>
          <w:szCs w:val="28"/>
        </w:rPr>
        <w:t xml:space="preserve">1.8. В Раздел </w:t>
      </w:r>
      <w:r>
        <w:rPr>
          <w:color w:val="000000" w:themeColor="text1"/>
          <w:sz w:val="28"/>
          <w:szCs w:val="28"/>
          <w:lang w:val="en-US"/>
        </w:rPr>
        <w:t>V</w:t>
      </w:r>
      <w:r w:rsidRPr="008505E8">
        <w:rPr>
          <w:color w:val="000000" w:themeColor="text1"/>
          <w:sz w:val="28"/>
          <w:szCs w:val="28"/>
        </w:rPr>
        <w:t xml:space="preserve"> </w:t>
      </w:r>
      <w:r>
        <w:rPr>
          <w:color w:val="000000" w:themeColor="text1"/>
          <w:sz w:val="28"/>
          <w:szCs w:val="28"/>
        </w:rPr>
        <w:t>Правил добавить пункт 5.24. следующего содержания:</w:t>
      </w:r>
    </w:p>
    <w:p w:rsidR="008505E8" w:rsidRDefault="008505E8" w:rsidP="008505E8">
      <w:pPr>
        <w:tabs>
          <w:tab w:val="left" w:pos="5954"/>
        </w:tabs>
        <w:ind w:firstLine="709"/>
        <w:jc w:val="both"/>
        <w:rPr>
          <w:color w:val="000000" w:themeColor="text1"/>
          <w:sz w:val="28"/>
          <w:szCs w:val="28"/>
        </w:rPr>
      </w:pPr>
      <w:r>
        <w:rPr>
          <w:color w:val="000000" w:themeColor="text1"/>
          <w:sz w:val="28"/>
          <w:szCs w:val="28"/>
        </w:rPr>
        <w:t>«</w:t>
      </w:r>
      <w:r w:rsidRPr="008505E8">
        <w:rPr>
          <w:color w:val="000000" w:themeColor="text1"/>
          <w:sz w:val="28"/>
          <w:szCs w:val="28"/>
        </w:rPr>
        <w:t>5.24.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r>
        <w:rPr>
          <w:color w:val="000000" w:themeColor="text1"/>
          <w:sz w:val="28"/>
          <w:szCs w:val="28"/>
        </w:rPr>
        <w:t>».</w:t>
      </w:r>
    </w:p>
    <w:p w:rsidR="008505E8" w:rsidRDefault="008505E8" w:rsidP="008505E8">
      <w:pPr>
        <w:tabs>
          <w:tab w:val="left" w:pos="5954"/>
        </w:tabs>
        <w:ind w:firstLine="709"/>
        <w:jc w:val="both"/>
        <w:rPr>
          <w:color w:val="000000" w:themeColor="text1"/>
          <w:sz w:val="28"/>
          <w:szCs w:val="28"/>
        </w:rPr>
      </w:pPr>
      <w:r>
        <w:rPr>
          <w:color w:val="000000" w:themeColor="text1"/>
          <w:sz w:val="28"/>
          <w:szCs w:val="28"/>
        </w:rPr>
        <w:t>1.9. Пункт 6.1. Правил изложить в новой редакции:</w:t>
      </w:r>
    </w:p>
    <w:p w:rsidR="008505E8" w:rsidRPr="008505E8" w:rsidRDefault="008505E8" w:rsidP="008505E8">
      <w:pPr>
        <w:tabs>
          <w:tab w:val="left" w:pos="5954"/>
        </w:tabs>
        <w:ind w:firstLine="709"/>
        <w:jc w:val="both"/>
        <w:rPr>
          <w:color w:val="000000" w:themeColor="text1"/>
          <w:sz w:val="28"/>
          <w:szCs w:val="28"/>
        </w:rPr>
      </w:pPr>
      <w:r>
        <w:rPr>
          <w:color w:val="000000" w:themeColor="text1"/>
          <w:sz w:val="28"/>
          <w:szCs w:val="28"/>
        </w:rPr>
        <w:t>«</w:t>
      </w:r>
      <w:r w:rsidRPr="008505E8">
        <w:rPr>
          <w:color w:val="000000" w:themeColor="text1"/>
          <w:sz w:val="28"/>
          <w:szCs w:val="28"/>
        </w:rPr>
        <w:t>6.1. За достижение выдающихся результатов в труде, за выполнение особо важных заданий, а также многолетний добросовестный труд в администрации сельского поселения применяются следующие виды наград и поощрений:</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1) объявление благодарности;</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2) выплата единовременного денежного вознаграждения;</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3) награждение ценным подарком;</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4) награждение Почетной грамотой;</w:t>
      </w:r>
    </w:p>
    <w:p w:rsidR="008505E8" w:rsidRP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lastRenderedPageBreak/>
        <w:t>5) награждение Благодарственным письмом;</w:t>
      </w:r>
    </w:p>
    <w:p w:rsidR="008505E8" w:rsidRDefault="008505E8" w:rsidP="008505E8">
      <w:pPr>
        <w:tabs>
          <w:tab w:val="left" w:pos="5954"/>
        </w:tabs>
        <w:ind w:firstLine="709"/>
        <w:jc w:val="both"/>
        <w:rPr>
          <w:color w:val="000000" w:themeColor="text1"/>
          <w:sz w:val="28"/>
          <w:szCs w:val="28"/>
        </w:rPr>
      </w:pPr>
      <w:r w:rsidRPr="008505E8">
        <w:rPr>
          <w:color w:val="000000" w:themeColor="text1"/>
          <w:sz w:val="28"/>
          <w:szCs w:val="28"/>
        </w:rPr>
        <w:t>6) представление к званию лучшего по профессии.</w:t>
      </w:r>
      <w:r>
        <w:rPr>
          <w:color w:val="000000" w:themeColor="text1"/>
          <w:sz w:val="28"/>
          <w:szCs w:val="28"/>
        </w:rPr>
        <w:t>».</w:t>
      </w:r>
    </w:p>
    <w:p w:rsidR="008505E8" w:rsidRDefault="008505E8" w:rsidP="008505E8">
      <w:pPr>
        <w:tabs>
          <w:tab w:val="left" w:pos="5954"/>
        </w:tabs>
        <w:ind w:firstLine="709"/>
        <w:jc w:val="both"/>
        <w:rPr>
          <w:color w:val="000000" w:themeColor="text1"/>
          <w:sz w:val="28"/>
          <w:szCs w:val="28"/>
        </w:rPr>
      </w:pPr>
      <w:r>
        <w:rPr>
          <w:color w:val="000000" w:themeColor="text1"/>
          <w:sz w:val="28"/>
          <w:szCs w:val="28"/>
        </w:rPr>
        <w:t>1.10. В пункт 6.2. Правил после слов «трудовую книжку» добавить слова «и (или) в сведения о трудовой деятельности».</w:t>
      </w:r>
    </w:p>
    <w:p w:rsidR="008505E8" w:rsidRDefault="008505E8" w:rsidP="008505E8">
      <w:pPr>
        <w:tabs>
          <w:tab w:val="left" w:pos="5954"/>
        </w:tabs>
        <w:ind w:firstLine="709"/>
        <w:jc w:val="both"/>
        <w:rPr>
          <w:color w:val="000000" w:themeColor="text1"/>
          <w:sz w:val="28"/>
          <w:szCs w:val="28"/>
        </w:rPr>
      </w:pPr>
      <w:r>
        <w:rPr>
          <w:color w:val="000000" w:themeColor="text1"/>
          <w:sz w:val="28"/>
          <w:szCs w:val="28"/>
        </w:rPr>
        <w:t xml:space="preserve">1.11. </w:t>
      </w:r>
      <w:r w:rsidR="009E17FA">
        <w:rPr>
          <w:color w:val="000000" w:themeColor="text1"/>
          <w:sz w:val="28"/>
          <w:szCs w:val="28"/>
        </w:rPr>
        <w:t xml:space="preserve">Нумерацию Разделов </w:t>
      </w:r>
      <w:r w:rsidR="009E17FA">
        <w:rPr>
          <w:color w:val="000000" w:themeColor="text1"/>
          <w:sz w:val="28"/>
          <w:szCs w:val="28"/>
          <w:lang w:val="en-US"/>
        </w:rPr>
        <w:t>VII</w:t>
      </w:r>
      <w:r w:rsidR="009E17FA" w:rsidRPr="009E17FA">
        <w:rPr>
          <w:color w:val="000000" w:themeColor="text1"/>
          <w:sz w:val="28"/>
          <w:szCs w:val="28"/>
        </w:rPr>
        <w:t>-</w:t>
      </w:r>
      <w:r w:rsidR="009E17FA">
        <w:rPr>
          <w:color w:val="000000" w:themeColor="text1"/>
          <w:sz w:val="28"/>
          <w:szCs w:val="28"/>
          <w:lang w:val="en-US"/>
        </w:rPr>
        <w:t>X</w:t>
      </w:r>
      <w:r w:rsidR="009E17FA" w:rsidRPr="009E17FA">
        <w:rPr>
          <w:color w:val="000000" w:themeColor="text1"/>
          <w:sz w:val="28"/>
          <w:szCs w:val="28"/>
        </w:rPr>
        <w:t xml:space="preserve"> </w:t>
      </w:r>
      <w:r w:rsidR="009E17FA">
        <w:rPr>
          <w:color w:val="000000" w:themeColor="text1"/>
          <w:sz w:val="28"/>
          <w:szCs w:val="28"/>
        </w:rPr>
        <w:t>Правил изменить на</w:t>
      </w:r>
      <w:r w:rsidR="009E17FA" w:rsidRPr="009E17FA">
        <w:rPr>
          <w:color w:val="000000" w:themeColor="text1"/>
          <w:sz w:val="28"/>
          <w:szCs w:val="28"/>
        </w:rPr>
        <w:t xml:space="preserve"> </w:t>
      </w:r>
      <w:r w:rsidR="009E17FA">
        <w:rPr>
          <w:color w:val="000000" w:themeColor="text1"/>
          <w:sz w:val="28"/>
          <w:szCs w:val="28"/>
          <w:lang w:val="en-US"/>
        </w:rPr>
        <w:t>IX</w:t>
      </w:r>
      <w:r w:rsidR="009E17FA" w:rsidRPr="009E17FA">
        <w:rPr>
          <w:color w:val="000000" w:themeColor="text1"/>
          <w:sz w:val="28"/>
          <w:szCs w:val="28"/>
        </w:rPr>
        <w:t>-</w:t>
      </w:r>
      <w:r w:rsidR="009E17FA">
        <w:rPr>
          <w:color w:val="000000" w:themeColor="text1"/>
          <w:sz w:val="28"/>
          <w:szCs w:val="28"/>
          <w:lang w:val="en-US"/>
        </w:rPr>
        <w:t>XII</w:t>
      </w:r>
      <w:r w:rsidR="009E17FA">
        <w:rPr>
          <w:color w:val="000000" w:themeColor="text1"/>
          <w:sz w:val="28"/>
          <w:szCs w:val="28"/>
        </w:rPr>
        <w:t>.</w:t>
      </w:r>
    </w:p>
    <w:p w:rsidR="009E17FA" w:rsidRDefault="009E17FA" w:rsidP="008505E8">
      <w:pPr>
        <w:tabs>
          <w:tab w:val="left" w:pos="5954"/>
        </w:tabs>
        <w:ind w:firstLine="709"/>
        <w:jc w:val="both"/>
        <w:rPr>
          <w:color w:val="000000" w:themeColor="text1"/>
          <w:sz w:val="28"/>
          <w:szCs w:val="28"/>
        </w:rPr>
      </w:pPr>
      <w:r>
        <w:rPr>
          <w:color w:val="000000" w:themeColor="text1"/>
          <w:sz w:val="28"/>
          <w:szCs w:val="28"/>
        </w:rPr>
        <w:t xml:space="preserve">1.12. В Правила добавить Разделы </w:t>
      </w:r>
      <w:r>
        <w:rPr>
          <w:color w:val="000000" w:themeColor="text1"/>
          <w:sz w:val="28"/>
          <w:szCs w:val="28"/>
          <w:lang w:val="en-US"/>
        </w:rPr>
        <w:t>VII</w:t>
      </w:r>
      <w:r w:rsidRPr="009E17FA">
        <w:rPr>
          <w:color w:val="000000" w:themeColor="text1"/>
          <w:sz w:val="28"/>
          <w:szCs w:val="28"/>
        </w:rPr>
        <w:t xml:space="preserve">, </w:t>
      </w:r>
      <w:r>
        <w:rPr>
          <w:color w:val="000000" w:themeColor="text1"/>
          <w:sz w:val="28"/>
          <w:szCs w:val="28"/>
          <w:lang w:val="en-US"/>
        </w:rPr>
        <w:t>VIII</w:t>
      </w:r>
      <w:r>
        <w:rPr>
          <w:color w:val="000000" w:themeColor="text1"/>
          <w:sz w:val="28"/>
          <w:szCs w:val="28"/>
        </w:rPr>
        <w:t xml:space="preserve"> следующего содержания:</w:t>
      </w:r>
    </w:p>
    <w:p w:rsidR="009E17FA" w:rsidRPr="009E17FA" w:rsidRDefault="009E17FA" w:rsidP="009E17FA">
      <w:pPr>
        <w:tabs>
          <w:tab w:val="left" w:pos="5954"/>
        </w:tabs>
        <w:ind w:firstLine="709"/>
        <w:jc w:val="center"/>
        <w:rPr>
          <w:b/>
          <w:color w:val="000000" w:themeColor="text1"/>
          <w:sz w:val="28"/>
          <w:szCs w:val="28"/>
        </w:rPr>
      </w:pPr>
      <w:r>
        <w:rPr>
          <w:b/>
          <w:color w:val="000000" w:themeColor="text1"/>
          <w:sz w:val="28"/>
          <w:szCs w:val="28"/>
        </w:rPr>
        <w:t>«</w:t>
      </w:r>
      <w:r w:rsidRPr="009E17FA">
        <w:rPr>
          <w:b/>
          <w:color w:val="000000" w:themeColor="text1"/>
          <w:sz w:val="28"/>
          <w:szCs w:val="28"/>
          <w:lang w:val="en-US"/>
        </w:rPr>
        <w:t>VII</w:t>
      </w:r>
      <w:r w:rsidRPr="009E17FA">
        <w:rPr>
          <w:b/>
          <w:color w:val="000000" w:themeColor="text1"/>
          <w:sz w:val="28"/>
          <w:szCs w:val="28"/>
        </w:rPr>
        <w:t>. Гарантии работника при прохождении диспансеризации</w:t>
      </w:r>
    </w:p>
    <w:p w:rsidR="009E17FA" w:rsidRPr="009E17FA" w:rsidRDefault="009E17FA" w:rsidP="009E17FA">
      <w:pPr>
        <w:tabs>
          <w:tab w:val="left" w:pos="5954"/>
        </w:tabs>
        <w:ind w:firstLine="709"/>
        <w:jc w:val="both"/>
        <w:rPr>
          <w:b/>
          <w:color w:val="000000" w:themeColor="text1"/>
          <w:sz w:val="28"/>
          <w:szCs w:val="28"/>
        </w:rPr>
      </w:pPr>
    </w:p>
    <w:p w:rsidR="009E17FA" w:rsidRPr="009E17FA" w:rsidRDefault="009E17FA" w:rsidP="009E17FA">
      <w:pPr>
        <w:tabs>
          <w:tab w:val="left" w:pos="5954"/>
        </w:tabs>
        <w:ind w:firstLine="709"/>
        <w:jc w:val="both"/>
        <w:rPr>
          <w:color w:val="000000" w:themeColor="text1"/>
          <w:sz w:val="28"/>
          <w:szCs w:val="28"/>
        </w:rPr>
      </w:pPr>
      <w:bookmarkStart w:id="38" w:name="sub_185101"/>
      <w:r w:rsidRPr="009E17FA">
        <w:rPr>
          <w:color w:val="000000" w:themeColor="text1"/>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9E17FA" w:rsidRPr="009E17FA" w:rsidRDefault="009E17FA" w:rsidP="009E17FA">
      <w:pPr>
        <w:tabs>
          <w:tab w:val="left" w:pos="5954"/>
        </w:tabs>
        <w:ind w:firstLine="709"/>
        <w:jc w:val="both"/>
        <w:rPr>
          <w:color w:val="000000" w:themeColor="text1"/>
          <w:sz w:val="28"/>
          <w:szCs w:val="28"/>
        </w:rPr>
      </w:pPr>
      <w:bookmarkStart w:id="39" w:name="sub_185102"/>
      <w:bookmarkEnd w:id="38"/>
      <w:r w:rsidRPr="009E17FA">
        <w:rPr>
          <w:color w:val="000000" w:themeColor="text1"/>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bookmarkEnd w:id="39"/>
    <w:p w:rsidR="009E17FA" w:rsidRPr="009E17FA" w:rsidRDefault="009E17FA" w:rsidP="009E17FA">
      <w:pPr>
        <w:tabs>
          <w:tab w:val="left" w:pos="5954"/>
        </w:tabs>
        <w:ind w:firstLine="709"/>
        <w:jc w:val="both"/>
        <w:rPr>
          <w:color w:val="000000" w:themeColor="text1"/>
          <w:sz w:val="28"/>
          <w:szCs w:val="28"/>
        </w:rPr>
      </w:pPr>
      <w:r w:rsidRPr="009E17FA">
        <w:rPr>
          <w:color w:val="000000" w:themeColor="text1"/>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9E17FA" w:rsidRPr="009E17FA" w:rsidRDefault="009E17FA" w:rsidP="009E17FA">
      <w:pPr>
        <w:tabs>
          <w:tab w:val="left" w:pos="5954"/>
        </w:tabs>
        <w:ind w:firstLine="709"/>
        <w:jc w:val="both"/>
        <w:rPr>
          <w:color w:val="000000" w:themeColor="text1"/>
          <w:sz w:val="28"/>
          <w:szCs w:val="28"/>
        </w:rPr>
      </w:pPr>
    </w:p>
    <w:p w:rsidR="009E17FA" w:rsidRPr="009E17FA" w:rsidRDefault="009E17FA" w:rsidP="009E17FA">
      <w:pPr>
        <w:tabs>
          <w:tab w:val="left" w:pos="5954"/>
        </w:tabs>
        <w:ind w:firstLine="709"/>
        <w:jc w:val="center"/>
        <w:rPr>
          <w:b/>
          <w:bCs/>
          <w:color w:val="000000" w:themeColor="text1"/>
          <w:sz w:val="28"/>
          <w:szCs w:val="28"/>
        </w:rPr>
      </w:pPr>
      <w:r w:rsidRPr="009E17FA">
        <w:rPr>
          <w:b/>
          <w:bCs/>
          <w:color w:val="000000" w:themeColor="text1"/>
          <w:sz w:val="28"/>
          <w:szCs w:val="28"/>
          <w:lang w:val="en-US"/>
        </w:rPr>
        <w:t>VIII</w:t>
      </w:r>
      <w:r w:rsidRPr="009E17FA">
        <w:rPr>
          <w:b/>
          <w:bCs/>
          <w:color w:val="000000" w:themeColor="text1"/>
          <w:sz w:val="28"/>
          <w:szCs w:val="28"/>
        </w:rPr>
        <w:t>. Дополнительные гарантии женщинам, работающим в сельской местности</w:t>
      </w:r>
    </w:p>
    <w:p w:rsidR="009E17FA" w:rsidRPr="009E17FA" w:rsidRDefault="009E17FA" w:rsidP="009E17FA">
      <w:pPr>
        <w:tabs>
          <w:tab w:val="left" w:pos="5954"/>
        </w:tabs>
        <w:ind w:firstLine="709"/>
        <w:jc w:val="both"/>
        <w:rPr>
          <w:color w:val="000000" w:themeColor="text1"/>
          <w:sz w:val="28"/>
          <w:szCs w:val="28"/>
        </w:rPr>
      </w:pPr>
    </w:p>
    <w:p w:rsidR="009E17FA" w:rsidRPr="009E17FA" w:rsidRDefault="009E17FA" w:rsidP="009E17FA">
      <w:pPr>
        <w:tabs>
          <w:tab w:val="left" w:pos="5954"/>
        </w:tabs>
        <w:ind w:firstLine="709"/>
        <w:jc w:val="both"/>
        <w:rPr>
          <w:color w:val="000000" w:themeColor="text1"/>
          <w:sz w:val="28"/>
          <w:szCs w:val="28"/>
        </w:rPr>
      </w:pPr>
      <w:r w:rsidRPr="009E17FA">
        <w:rPr>
          <w:color w:val="000000" w:themeColor="text1"/>
          <w:sz w:val="28"/>
          <w:szCs w:val="28"/>
        </w:rPr>
        <w:t>Женщины, работающие в сельской местности, имеют право:</w:t>
      </w:r>
    </w:p>
    <w:p w:rsidR="009E17FA" w:rsidRPr="009E17FA" w:rsidRDefault="009E17FA" w:rsidP="009E17FA">
      <w:pPr>
        <w:tabs>
          <w:tab w:val="left" w:pos="5954"/>
        </w:tabs>
        <w:ind w:firstLine="709"/>
        <w:jc w:val="both"/>
        <w:rPr>
          <w:color w:val="000000" w:themeColor="text1"/>
          <w:sz w:val="28"/>
          <w:szCs w:val="28"/>
        </w:rPr>
      </w:pPr>
      <w:bookmarkStart w:id="40" w:name="sub_263012"/>
      <w:r w:rsidRPr="009E17FA">
        <w:rPr>
          <w:color w:val="000000" w:themeColor="text1"/>
          <w:sz w:val="28"/>
          <w:szCs w:val="28"/>
        </w:rPr>
        <w:t>на предоставление по их письменному заявлению одного дополнительного выходного дня в месяц без сохранения заработной платы;</w:t>
      </w:r>
    </w:p>
    <w:p w:rsidR="009E17FA" w:rsidRPr="009E17FA" w:rsidRDefault="009E17FA" w:rsidP="009E17FA">
      <w:pPr>
        <w:tabs>
          <w:tab w:val="left" w:pos="5954"/>
        </w:tabs>
        <w:ind w:firstLine="709"/>
        <w:jc w:val="both"/>
        <w:rPr>
          <w:color w:val="000000" w:themeColor="text1"/>
          <w:sz w:val="28"/>
          <w:szCs w:val="28"/>
        </w:rPr>
      </w:pPr>
      <w:bookmarkStart w:id="41" w:name="sub_263103"/>
      <w:bookmarkEnd w:id="40"/>
      <w:r w:rsidRPr="009E17FA">
        <w:rPr>
          <w:color w:val="000000" w:themeColor="text1"/>
          <w:sz w:val="28"/>
          <w:szCs w:val="28"/>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5B4BDC" w:rsidRPr="0081235C" w:rsidRDefault="009E17FA" w:rsidP="009E17FA">
      <w:pPr>
        <w:tabs>
          <w:tab w:val="left" w:pos="5954"/>
        </w:tabs>
        <w:ind w:firstLine="709"/>
        <w:jc w:val="both"/>
        <w:rPr>
          <w:color w:val="000000" w:themeColor="text1"/>
          <w:sz w:val="28"/>
          <w:szCs w:val="28"/>
        </w:rPr>
      </w:pPr>
      <w:bookmarkStart w:id="42" w:name="sub_26314"/>
      <w:bookmarkEnd w:id="41"/>
      <w:r w:rsidRPr="009E17FA">
        <w:rPr>
          <w:color w:val="000000" w:themeColor="text1"/>
          <w:sz w:val="28"/>
          <w:szCs w:val="28"/>
        </w:rPr>
        <w:t>на установление оплаты труда в повышенном размере на работах, где по условиям труда рабочий день разделен на части.</w:t>
      </w:r>
      <w:bookmarkEnd w:id="42"/>
      <w:r>
        <w:rPr>
          <w:color w:val="000000" w:themeColor="text1"/>
          <w:sz w:val="28"/>
          <w:szCs w:val="28"/>
        </w:rPr>
        <w:t>».</w:t>
      </w:r>
    </w:p>
    <w:bookmarkEnd w:id="6"/>
    <w:bookmarkEnd w:id="7"/>
    <w:bookmarkEnd w:id="8"/>
    <w:bookmarkEnd w:id="9"/>
    <w:p w:rsidR="003A1C28" w:rsidRDefault="00295266" w:rsidP="001660B6">
      <w:pPr>
        <w:tabs>
          <w:tab w:val="left" w:pos="9639"/>
        </w:tabs>
        <w:ind w:right="-1" w:firstLine="709"/>
        <w:jc w:val="both"/>
        <w:rPr>
          <w:sz w:val="28"/>
          <w:szCs w:val="28"/>
        </w:rPr>
      </w:pPr>
      <w:r>
        <w:rPr>
          <w:sz w:val="28"/>
          <w:szCs w:val="28"/>
        </w:rPr>
        <w:t>2</w:t>
      </w:r>
      <w:r w:rsidR="00230CDF">
        <w:rPr>
          <w:sz w:val="28"/>
          <w:szCs w:val="28"/>
        </w:rPr>
        <w:t xml:space="preserve">. Настоящее </w:t>
      </w:r>
      <w:r w:rsidR="001225DB">
        <w:rPr>
          <w:sz w:val="28"/>
          <w:szCs w:val="28"/>
        </w:rPr>
        <w:t xml:space="preserve">постановление </w:t>
      </w:r>
      <w:r w:rsidR="00230CDF" w:rsidRPr="0018587F">
        <w:rPr>
          <w:sz w:val="28"/>
          <w:szCs w:val="28"/>
        </w:rPr>
        <w:t xml:space="preserve">вступает в силу со дня его </w:t>
      </w:r>
      <w:r w:rsidR="008228F4">
        <w:rPr>
          <w:sz w:val="28"/>
          <w:szCs w:val="28"/>
        </w:rPr>
        <w:t>официального опубликования.</w:t>
      </w:r>
    </w:p>
    <w:p w:rsidR="00315B59" w:rsidRPr="003A1C28" w:rsidRDefault="00315B59" w:rsidP="001660B6">
      <w:pPr>
        <w:tabs>
          <w:tab w:val="left" w:pos="9639"/>
        </w:tabs>
        <w:ind w:right="-1" w:firstLine="709"/>
        <w:jc w:val="both"/>
        <w:rPr>
          <w:sz w:val="28"/>
          <w:szCs w:val="28"/>
        </w:rPr>
      </w:pPr>
    </w:p>
    <w:p w:rsidR="00D64EA0" w:rsidRPr="00B43769" w:rsidRDefault="00D64EA0">
      <w:pPr>
        <w:suppressAutoHyphens/>
        <w:rPr>
          <w:b/>
          <w:sz w:val="28"/>
          <w:szCs w:val="28"/>
        </w:rPr>
      </w:pPr>
      <w:r>
        <w:rPr>
          <w:b/>
          <w:sz w:val="28"/>
          <w:szCs w:val="28"/>
        </w:rPr>
        <w:t xml:space="preserve">Глава </w:t>
      </w:r>
      <w:r w:rsidR="00295266">
        <w:rPr>
          <w:b/>
          <w:sz w:val="28"/>
          <w:szCs w:val="28"/>
        </w:rPr>
        <w:t>Верхореченского</w:t>
      </w:r>
      <w:r w:rsidR="005E08F2">
        <w:rPr>
          <w:b/>
          <w:sz w:val="28"/>
          <w:szCs w:val="28"/>
        </w:rPr>
        <w:t xml:space="preserve"> </w:t>
      </w:r>
      <w:r>
        <w:rPr>
          <w:b/>
          <w:sz w:val="28"/>
          <w:szCs w:val="28"/>
        </w:rPr>
        <w:t xml:space="preserve">сельского поселения    </w:t>
      </w:r>
    </w:p>
    <w:sectPr w:rsidR="00D64EA0" w:rsidRPr="00B4376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04E" w:rsidRDefault="0080204E" w:rsidP="00F6534E">
      <w:r>
        <w:separator/>
      </w:r>
    </w:p>
  </w:endnote>
  <w:endnote w:type="continuationSeparator" w:id="0">
    <w:p w:rsidR="0080204E" w:rsidRDefault="0080204E" w:rsidP="00F6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274627"/>
      <w:docPartObj>
        <w:docPartGallery w:val="Page Numbers (Bottom of Page)"/>
        <w:docPartUnique/>
      </w:docPartObj>
    </w:sdtPr>
    <w:sdtContent>
      <w:p w:rsidR="00F6534E" w:rsidRDefault="00F6534E">
        <w:pPr>
          <w:pStyle w:val="af3"/>
          <w:jc w:val="center"/>
        </w:pPr>
        <w:r>
          <w:fldChar w:fldCharType="begin"/>
        </w:r>
        <w:r>
          <w:instrText>PAGE   \* MERGEFORMAT</w:instrText>
        </w:r>
        <w:r>
          <w:fldChar w:fldCharType="separate"/>
        </w:r>
        <w:r>
          <w:rPr>
            <w:noProof/>
          </w:rPr>
          <w:t>2</w:t>
        </w:r>
        <w:r>
          <w:fldChar w:fldCharType="end"/>
        </w:r>
      </w:p>
    </w:sdtContent>
  </w:sdt>
  <w:p w:rsidR="00F6534E" w:rsidRDefault="00F6534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04E" w:rsidRDefault="0080204E" w:rsidP="00F6534E">
      <w:r>
        <w:separator/>
      </w:r>
    </w:p>
  </w:footnote>
  <w:footnote w:type="continuationSeparator" w:id="0">
    <w:p w:rsidR="0080204E" w:rsidRDefault="0080204E" w:rsidP="00F65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4D2EE8"/>
    <w:multiLevelType w:val="multilevel"/>
    <w:tmpl w:val="E6B654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3F5B9D"/>
    <w:multiLevelType w:val="multilevel"/>
    <w:tmpl w:val="D408C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5">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71797869"/>
    <w:multiLevelType w:val="hybridMultilevel"/>
    <w:tmpl w:val="20E40CDC"/>
    <w:lvl w:ilvl="0" w:tplc="F74A9366">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4">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3"/>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11"/>
  </w:num>
  <w:num w:numId="8">
    <w:abstractNumId w:val="15"/>
  </w:num>
  <w:num w:numId="9">
    <w:abstractNumId w:val="8"/>
  </w:num>
  <w:num w:numId="10">
    <w:abstractNumId w:val="7"/>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20"/>
  </w:num>
  <w:num w:numId="22">
    <w:abstractNumId w:val="19"/>
  </w:num>
  <w:num w:numId="23">
    <w:abstractNumId w:val="10"/>
  </w:num>
  <w:num w:numId="24">
    <w:abstractNumId w:val="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070C9"/>
    <w:rsid w:val="000071E0"/>
    <w:rsid w:val="00012855"/>
    <w:rsid w:val="000132F9"/>
    <w:rsid w:val="00013931"/>
    <w:rsid w:val="00017706"/>
    <w:rsid w:val="00017B11"/>
    <w:rsid w:val="00020B4F"/>
    <w:rsid w:val="00023CE0"/>
    <w:rsid w:val="00027AB9"/>
    <w:rsid w:val="0003111F"/>
    <w:rsid w:val="00034311"/>
    <w:rsid w:val="00037878"/>
    <w:rsid w:val="0004615C"/>
    <w:rsid w:val="000526D8"/>
    <w:rsid w:val="00063792"/>
    <w:rsid w:val="000703F4"/>
    <w:rsid w:val="000731ED"/>
    <w:rsid w:val="00077E2D"/>
    <w:rsid w:val="00081C09"/>
    <w:rsid w:val="00081F4A"/>
    <w:rsid w:val="00083574"/>
    <w:rsid w:val="00084EEC"/>
    <w:rsid w:val="000A6EF7"/>
    <w:rsid w:val="000B4824"/>
    <w:rsid w:val="000B7A4C"/>
    <w:rsid w:val="000D4242"/>
    <w:rsid w:val="000D59CF"/>
    <w:rsid w:val="000E3CF8"/>
    <w:rsid w:val="000F2CE0"/>
    <w:rsid w:val="000F7745"/>
    <w:rsid w:val="0010179C"/>
    <w:rsid w:val="0011370C"/>
    <w:rsid w:val="001202B6"/>
    <w:rsid w:val="001225DB"/>
    <w:rsid w:val="00152E93"/>
    <w:rsid w:val="0015614C"/>
    <w:rsid w:val="001571D5"/>
    <w:rsid w:val="00161B9B"/>
    <w:rsid w:val="001660B6"/>
    <w:rsid w:val="0017125F"/>
    <w:rsid w:val="00177525"/>
    <w:rsid w:val="00177A0A"/>
    <w:rsid w:val="00181028"/>
    <w:rsid w:val="00181B39"/>
    <w:rsid w:val="001912B7"/>
    <w:rsid w:val="001941FF"/>
    <w:rsid w:val="001A35EF"/>
    <w:rsid w:val="001B10F0"/>
    <w:rsid w:val="001C2A82"/>
    <w:rsid w:val="001D0831"/>
    <w:rsid w:val="001D156C"/>
    <w:rsid w:val="001E1DF9"/>
    <w:rsid w:val="001E254E"/>
    <w:rsid w:val="001E5E93"/>
    <w:rsid w:val="001E606B"/>
    <w:rsid w:val="001E67DC"/>
    <w:rsid w:val="001F1718"/>
    <w:rsid w:val="001F727E"/>
    <w:rsid w:val="0020021B"/>
    <w:rsid w:val="00203603"/>
    <w:rsid w:val="00203ECB"/>
    <w:rsid w:val="00215641"/>
    <w:rsid w:val="00224755"/>
    <w:rsid w:val="00230CDF"/>
    <w:rsid w:val="0023344B"/>
    <w:rsid w:val="00235819"/>
    <w:rsid w:val="00242A90"/>
    <w:rsid w:val="0024363E"/>
    <w:rsid w:val="00245012"/>
    <w:rsid w:val="002666F1"/>
    <w:rsid w:val="00267E36"/>
    <w:rsid w:val="00271815"/>
    <w:rsid w:val="00272A6F"/>
    <w:rsid w:val="00275F25"/>
    <w:rsid w:val="002816B3"/>
    <w:rsid w:val="00282EAB"/>
    <w:rsid w:val="00292D84"/>
    <w:rsid w:val="00293372"/>
    <w:rsid w:val="00295266"/>
    <w:rsid w:val="002A4652"/>
    <w:rsid w:val="002A47E9"/>
    <w:rsid w:val="002A64A8"/>
    <w:rsid w:val="002B52CD"/>
    <w:rsid w:val="002C0952"/>
    <w:rsid w:val="002C4A3E"/>
    <w:rsid w:val="002C64B3"/>
    <w:rsid w:val="002D0299"/>
    <w:rsid w:val="002D3847"/>
    <w:rsid w:val="002D458D"/>
    <w:rsid w:val="002E3A57"/>
    <w:rsid w:val="002E6E83"/>
    <w:rsid w:val="0030159F"/>
    <w:rsid w:val="00305826"/>
    <w:rsid w:val="00307A26"/>
    <w:rsid w:val="00310249"/>
    <w:rsid w:val="003156FB"/>
    <w:rsid w:val="00315B59"/>
    <w:rsid w:val="003203E9"/>
    <w:rsid w:val="003263F1"/>
    <w:rsid w:val="003264BF"/>
    <w:rsid w:val="00327244"/>
    <w:rsid w:val="003341DA"/>
    <w:rsid w:val="00334C00"/>
    <w:rsid w:val="00340157"/>
    <w:rsid w:val="00344FB7"/>
    <w:rsid w:val="003530C1"/>
    <w:rsid w:val="00357F62"/>
    <w:rsid w:val="003677DB"/>
    <w:rsid w:val="00370FD3"/>
    <w:rsid w:val="0037392D"/>
    <w:rsid w:val="00390781"/>
    <w:rsid w:val="0039565D"/>
    <w:rsid w:val="003A14D7"/>
    <w:rsid w:val="003A1C28"/>
    <w:rsid w:val="003A2949"/>
    <w:rsid w:val="003A552C"/>
    <w:rsid w:val="003A6A65"/>
    <w:rsid w:val="003A759D"/>
    <w:rsid w:val="003B4638"/>
    <w:rsid w:val="003B4F52"/>
    <w:rsid w:val="003C2A45"/>
    <w:rsid w:val="003D0C56"/>
    <w:rsid w:val="003D7197"/>
    <w:rsid w:val="003F2C82"/>
    <w:rsid w:val="003F2FDF"/>
    <w:rsid w:val="003F4BF2"/>
    <w:rsid w:val="0040041A"/>
    <w:rsid w:val="00400563"/>
    <w:rsid w:val="00407EAD"/>
    <w:rsid w:val="00411B22"/>
    <w:rsid w:val="00412C1F"/>
    <w:rsid w:val="00412EE5"/>
    <w:rsid w:val="00413C1A"/>
    <w:rsid w:val="004147BD"/>
    <w:rsid w:val="0042027B"/>
    <w:rsid w:val="00420FDA"/>
    <w:rsid w:val="00427FA4"/>
    <w:rsid w:val="004421C2"/>
    <w:rsid w:val="00452414"/>
    <w:rsid w:val="0046201E"/>
    <w:rsid w:val="00471CEC"/>
    <w:rsid w:val="00476AA3"/>
    <w:rsid w:val="00476C78"/>
    <w:rsid w:val="00477E09"/>
    <w:rsid w:val="004800EF"/>
    <w:rsid w:val="00482E2C"/>
    <w:rsid w:val="0048564F"/>
    <w:rsid w:val="004861A3"/>
    <w:rsid w:val="00491113"/>
    <w:rsid w:val="00491553"/>
    <w:rsid w:val="00491758"/>
    <w:rsid w:val="0049324A"/>
    <w:rsid w:val="004967B4"/>
    <w:rsid w:val="004971E8"/>
    <w:rsid w:val="004A18ED"/>
    <w:rsid w:val="004A5A6A"/>
    <w:rsid w:val="004B1321"/>
    <w:rsid w:val="004B4865"/>
    <w:rsid w:val="004B7098"/>
    <w:rsid w:val="004C78DC"/>
    <w:rsid w:val="004D12EC"/>
    <w:rsid w:val="004D6075"/>
    <w:rsid w:val="004E0527"/>
    <w:rsid w:val="004E1FE0"/>
    <w:rsid w:val="004E5CB1"/>
    <w:rsid w:val="004F7059"/>
    <w:rsid w:val="00502A10"/>
    <w:rsid w:val="00504E4F"/>
    <w:rsid w:val="005054B8"/>
    <w:rsid w:val="00512579"/>
    <w:rsid w:val="00516337"/>
    <w:rsid w:val="005334A2"/>
    <w:rsid w:val="0053466F"/>
    <w:rsid w:val="00535A1F"/>
    <w:rsid w:val="00537686"/>
    <w:rsid w:val="005508F5"/>
    <w:rsid w:val="00565CA9"/>
    <w:rsid w:val="00565D59"/>
    <w:rsid w:val="00566B23"/>
    <w:rsid w:val="005713B6"/>
    <w:rsid w:val="00583086"/>
    <w:rsid w:val="005839C7"/>
    <w:rsid w:val="00583BFD"/>
    <w:rsid w:val="00584928"/>
    <w:rsid w:val="00592AE7"/>
    <w:rsid w:val="0059575D"/>
    <w:rsid w:val="005A4965"/>
    <w:rsid w:val="005B4BDC"/>
    <w:rsid w:val="005C447A"/>
    <w:rsid w:val="005D28D9"/>
    <w:rsid w:val="005D3D33"/>
    <w:rsid w:val="005E08F2"/>
    <w:rsid w:val="005E443A"/>
    <w:rsid w:val="005F337D"/>
    <w:rsid w:val="005F67EE"/>
    <w:rsid w:val="00612CFE"/>
    <w:rsid w:val="00612D2F"/>
    <w:rsid w:val="00622ADC"/>
    <w:rsid w:val="00624621"/>
    <w:rsid w:val="00624C81"/>
    <w:rsid w:val="00627B1C"/>
    <w:rsid w:val="00632321"/>
    <w:rsid w:val="006324BF"/>
    <w:rsid w:val="00637E17"/>
    <w:rsid w:val="00640FC0"/>
    <w:rsid w:val="00654933"/>
    <w:rsid w:val="006568DC"/>
    <w:rsid w:val="00657DC6"/>
    <w:rsid w:val="006622D1"/>
    <w:rsid w:val="00677D0E"/>
    <w:rsid w:val="00684B85"/>
    <w:rsid w:val="00687954"/>
    <w:rsid w:val="00692846"/>
    <w:rsid w:val="00695527"/>
    <w:rsid w:val="0069599E"/>
    <w:rsid w:val="006A0E84"/>
    <w:rsid w:val="006A2857"/>
    <w:rsid w:val="006A6E27"/>
    <w:rsid w:val="006B143A"/>
    <w:rsid w:val="006C1ECC"/>
    <w:rsid w:val="006D2942"/>
    <w:rsid w:val="006D6164"/>
    <w:rsid w:val="006E3088"/>
    <w:rsid w:val="006E62A2"/>
    <w:rsid w:val="006E7049"/>
    <w:rsid w:val="006F0F72"/>
    <w:rsid w:val="006F4B33"/>
    <w:rsid w:val="006F7624"/>
    <w:rsid w:val="007045FF"/>
    <w:rsid w:val="00707544"/>
    <w:rsid w:val="00707B8C"/>
    <w:rsid w:val="00717847"/>
    <w:rsid w:val="00730C5C"/>
    <w:rsid w:val="00730EDC"/>
    <w:rsid w:val="007311A0"/>
    <w:rsid w:val="00741B12"/>
    <w:rsid w:val="007421CD"/>
    <w:rsid w:val="00746CB8"/>
    <w:rsid w:val="00751D9B"/>
    <w:rsid w:val="00755EAA"/>
    <w:rsid w:val="00767C9F"/>
    <w:rsid w:val="0077092F"/>
    <w:rsid w:val="00777E39"/>
    <w:rsid w:val="007863B6"/>
    <w:rsid w:val="00787B18"/>
    <w:rsid w:val="007A05DB"/>
    <w:rsid w:val="007A0C21"/>
    <w:rsid w:val="007A4FC9"/>
    <w:rsid w:val="007B3DDF"/>
    <w:rsid w:val="007B44FD"/>
    <w:rsid w:val="007C0EC5"/>
    <w:rsid w:val="007C17BC"/>
    <w:rsid w:val="007C6734"/>
    <w:rsid w:val="007C7249"/>
    <w:rsid w:val="007E2F5A"/>
    <w:rsid w:val="007E3663"/>
    <w:rsid w:val="007E3F46"/>
    <w:rsid w:val="007E4CE4"/>
    <w:rsid w:val="007F09DB"/>
    <w:rsid w:val="007F7858"/>
    <w:rsid w:val="0080204E"/>
    <w:rsid w:val="0080265C"/>
    <w:rsid w:val="00802EAF"/>
    <w:rsid w:val="00804D99"/>
    <w:rsid w:val="008063FB"/>
    <w:rsid w:val="00806E23"/>
    <w:rsid w:val="0081235C"/>
    <w:rsid w:val="00815C5B"/>
    <w:rsid w:val="00816377"/>
    <w:rsid w:val="00820CB9"/>
    <w:rsid w:val="00822227"/>
    <w:rsid w:val="008228F4"/>
    <w:rsid w:val="00834556"/>
    <w:rsid w:val="0083498C"/>
    <w:rsid w:val="00834A0C"/>
    <w:rsid w:val="00835107"/>
    <w:rsid w:val="00837F9B"/>
    <w:rsid w:val="008505E8"/>
    <w:rsid w:val="00856EF2"/>
    <w:rsid w:val="00861DFD"/>
    <w:rsid w:val="00865446"/>
    <w:rsid w:val="00880BA7"/>
    <w:rsid w:val="00881E0C"/>
    <w:rsid w:val="00882DE5"/>
    <w:rsid w:val="00892FCB"/>
    <w:rsid w:val="008A506A"/>
    <w:rsid w:val="008A5941"/>
    <w:rsid w:val="008A7004"/>
    <w:rsid w:val="008B6D3A"/>
    <w:rsid w:val="008C565B"/>
    <w:rsid w:val="008C7496"/>
    <w:rsid w:val="008D0994"/>
    <w:rsid w:val="008D39A5"/>
    <w:rsid w:val="008E324E"/>
    <w:rsid w:val="008E5E76"/>
    <w:rsid w:val="008E7264"/>
    <w:rsid w:val="008F3B6C"/>
    <w:rsid w:val="008F54C8"/>
    <w:rsid w:val="008F6B65"/>
    <w:rsid w:val="00900756"/>
    <w:rsid w:val="00912CA1"/>
    <w:rsid w:val="00931312"/>
    <w:rsid w:val="00934691"/>
    <w:rsid w:val="0093523D"/>
    <w:rsid w:val="0094409D"/>
    <w:rsid w:val="0094583C"/>
    <w:rsid w:val="009502CB"/>
    <w:rsid w:val="009546BF"/>
    <w:rsid w:val="00961C19"/>
    <w:rsid w:val="00966D81"/>
    <w:rsid w:val="00974961"/>
    <w:rsid w:val="00980818"/>
    <w:rsid w:val="009821E0"/>
    <w:rsid w:val="0099326B"/>
    <w:rsid w:val="009A0CAE"/>
    <w:rsid w:val="009B1DE3"/>
    <w:rsid w:val="009B20BE"/>
    <w:rsid w:val="009B2578"/>
    <w:rsid w:val="009B3E5A"/>
    <w:rsid w:val="009B436F"/>
    <w:rsid w:val="009C1CC0"/>
    <w:rsid w:val="009C2335"/>
    <w:rsid w:val="009C45B2"/>
    <w:rsid w:val="009D22AC"/>
    <w:rsid w:val="009E0785"/>
    <w:rsid w:val="009E17FA"/>
    <w:rsid w:val="009E6DFB"/>
    <w:rsid w:val="009E7A7E"/>
    <w:rsid w:val="009F10F6"/>
    <w:rsid w:val="009F5A34"/>
    <w:rsid w:val="009F5BF4"/>
    <w:rsid w:val="00A01F21"/>
    <w:rsid w:val="00A04B43"/>
    <w:rsid w:val="00A16B4D"/>
    <w:rsid w:val="00A20621"/>
    <w:rsid w:val="00A2071D"/>
    <w:rsid w:val="00A234A7"/>
    <w:rsid w:val="00A33DB2"/>
    <w:rsid w:val="00A367B0"/>
    <w:rsid w:val="00A4171B"/>
    <w:rsid w:val="00A4407D"/>
    <w:rsid w:val="00A45ED6"/>
    <w:rsid w:val="00A60474"/>
    <w:rsid w:val="00A62902"/>
    <w:rsid w:val="00A73867"/>
    <w:rsid w:val="00A7462F"/>
    <w:rsid w:val="00A77FF9"/>
    <w:rsid w:val="00A83EE3"/>
    <w:rsid w:val="00A84F75"/>
    <w:rsid w:val="00A9122B"/>
    <w:rsid w:val="00A94912"/>
    <w:rsid w:val="00A97BA2"/>
    <w:rsid w:val="00AA55AD"/>
    <w:rsid w:val="00AA7660"/>
    <w:rsid w:val="00AB0367"/>
    <w:rsid w:val="00AB3DB0"/>
    <w:rsid w:val="00AC2A77"/>
    <w:rsid w:val="00AC738D"/>
    <w:rsid w:val="00AD551D"/>
    <w:rsid w:val="00AD672E"/>
    <w:rsid w:val="00AD6BD7"/>
    <w:rsid w:val="00AE25E1"/>
    <w:rsid w:val="00B010BD"/>
    <w:rsid w:val="00B04C2D"/>
    <w:rsid w:val="00B07F13"/>
    <w:rsid w:val="00B11207"/>
    <w:rsid w:val="00B112A5"/>
    <w:rsid w:val="00B11B4A"/>
    <w:rsid w:val="00B11CD2"/>
    <w:rsid w:val="00B131A0"/>
    <w:rsid w:val="00B22A38"/>
    <w:rsid w:val="00B23BE5"/>
    <w:rsid w:val="00B2451F"/>
    <w:rsid w:val="00B24C02"/>
    <w:rsid w:val="00B25C6D"/>
    <w:rsid w:val="00B263C2"/>
    <w:rsid w:val="00B269AB"/>
    <w:rsid w:val="00B26EA9"/>
    <w:rsid w:val="00B37EE2"/>
    <w:rsid w:val="00B43769"/>
    <w:rsid w:val="00B45433"/>
    <w:rsid w:val="00B715AC"/>
    <w:rsid w:val="00B809B0"/>
    <w:rsid w:val="00B90C35"/>
    <w:rsid w:val="00B93573"/>
    <w:rsid w:val="00BA33E7"/>
    <w:rsid w:val="00BB61F0"/>
    <w:rsid w:val="00BC2B7F"/>
    <w:rsid w:val="00BC5E05"/>
    <w:rsid w:val="00BC7B12"/>
    <w:rsid w:val="00BD4673"/>
    <w:rsid w:val="00BE06A5"/>
    <w:rsid w:val="00BE1DB7"/>
    <w:rsid w:val="00BF19E5"/>
    <w:rsid w:val="00BF5200"/>
    <w:rsid w:val="00BF6A23"/>
    <w:rsid w:val="00C004D5"/>
    <w:rsid w:val="00C03149"/>
    <w:rsid w:val="00C071F2"/>
    <w:rsid w:val="00C1135C"/>
    <w:rsid w:val="00C11E32"/>
    <w:rsid w:val="00C16129"/>
    <w:rsid w:val="00C16AB5"/>
    <w:rsid w:val="00C172EC"/>
    <w:rsid w:val="00C24BEE"/>
    <w:rsid w:val="00C46119"/>
    <w:rsid w:val="00C561A5"/>
    <w:rsid w:val="00C60202"/>
    <w:rsid w:val="00C65A40"/>
    <w:rsid w:val="00C679BA"/>
    <w:rsid w:val="00C74216"/>
    <w:rsid w:val="00C74A0C"/>
    <w:rsid w:val="00C81410"/>
    <w:rsid w:val="00C8305D"/>
    <w:rsid w:val="00C878D4"/>
    <w:rsid w:val="00C90A9E"/>
    <w:rsid w:val="00CB0E3F"/>
    <w:rsid w:val="00CB118C"/>
    <w:rsid w:val="00CB2F9F"/>
    <w:rsid w:val="00CB395B"/>
    <w:rsid w:val="00CC0995"/>
    <w:rsid w:val="00CD703D"/>
    <w:rsid w:val="00CE2304"/>
    <w:rsid w:val="00D0290A"/>
    <w:rsid w:val="00D03644"/>
    <w:rsid w:val="00D070F0"/>
    <w:rsid w:val="00D07F3E"/>
    <w:rsid w:val="00D372E0"/>
    <w:rsid w:val="00D513E3"/>
    <w:rsid w:val="00D62E27"/>
    <w:rsid w:val="00D645C2"/>
    <w:rsid w:val="00D64C61"/>
    <w:rsid w:val="00D64EA0"/>
    <w:rsid w:val="00D80E80"/>
    <w:rsid w:val="00D8584F"/>
    <w:rsid w:val="00D94AD5"/>
    <w:rsid w:val="00D96DEF"/>
    <w:rsid w:val="00DB0D7C"/>
    <w:rsid w:val="00DB251E"/>
    <w:rsid w:val="00DB2F33"/>
    <w:rsid w:val="00DB3137"/>
    <w:rsid w:val="00DB5A1B"/>
    <w:rsid w:val="00DB679E"/>
    <w:rsid w:val="00DC6327"/>
    <w:rsid w:val="00DC7A5F"/>
    <w:rsid w:val="00DE4A05"/>
    <w:rsid w:val="00DE5D8B"/>
    <w:rsid w:val="00DF227D"/>
    <w:rsid w:val="00DF71C0"/>
    <w:rsid w:val="00E025FF"/>
    <w:rsid w:val="00E0312B"/>
    <w:rsid w:val="00E06DED"/>
    <w:rsid w:val="00E0798E"/>
    <w:rsid w:val="00E07ED7"/>
    <w:rsid w:val="00E108FF"/>
    <w:rsid w:val="00E20F3B"/>
    <w:rsid w:val="00E31854"/>
    <w:rsid w:val="00E437B3"/>
    <w:rsid w:val="00E459C4"/>
    <w:rsid w:val="00E51DD0"/>
    <w:rsid w:val="00E61B39"/>
    <w:rsid w:val="00E622CC"/>
    <w:rsid w:val="00E62A1A"/>
    <w:rsid w:val="00E6417D"/>
    <w:rsid w:val="00E722E4"/>
    <w:rsid w:val="00E73FD9"/>
    <w:rsid w:val="00E82C29"/>
    <w:rsid w:val="00E90FFB"/>
    <w:rsid w:val="00E919E2"/>
    <w:rsid w:val="00E9386C"/>
    <w:rsid w:val="00E93EB2"/>
    <w:rsid w:val="00EA18B5"/>
    <w:rsid w:val="00EA195E"/>
    <w:rsid w:val="00EA1DC2"/>
    <w:rsid w:val="00EB72E8"/>
    <w:rsid w:val="00EC1C28"/>
    <w:rsid w:val="00EC2EB5"/>
    <w:rsid w:val="00EC5C88"/>
    <w:rsid w:val="00EC737B"/>
    <w:rsid w:val="00ED3619"/>
    <w:rsid w:val="00ED468D"/>
    <w:rsid w:val="00ED7B9F"/>
    <w:rsid w:val="00EE59E4"/>
    <w:rsid w:val="00EE7AD1"/>
    <w:rsid w:val="00EF2DEA"/>
    <w:rsid w:val="00F1436B"/>
    <w:rsid w:val="00F1764D"/>
    <w:rsid w:val="00F2260D"/>
    <w:rsid w:val="00F23636"/>
    <w:rsid w:val="00F249ED"/>
    <w:rsid w:val="00F255EE"/>
    <w:rsid w:val="00F32B67"/>
    <w:rsid w:val="00F355CA"/>
    <w:rsid w:val="00F40B1D"/>
    <w:rsid w:val="00F41BA7"/>
    <w:rsid w:val="00F54C04"/>
    <w:rsid w:val="00F60DC2"/>
    <w:rsid w:val="00F64CBA"/>
    <w:rsid w:val="00F652A3"/>
    <w:rsid w:val="00F6534E"/>
    <w:rsid w:val="00F67B98"/>
    <w:rsid w:val="00F70F21"/>
    <w:rsid w:val="00F756EE"/>
    <w:rsid w:val="00F77408"/>
    <w:rsid w:val="00F83FA3"/>
    <w:rsid w:val="00F85F28"/>
    <w:rsid w:val="00F87477"/>
    <w:rsid w:val="00FA0F01"/>
    <w:rsid w:val="00FA3390"/>
    <w:rsid w:val="00FA3D79"/>
    <w:rsid w:val="00FA5EE0"/>
    <w:rsid w:val="00FB257E"/>
    <w:rsid w:val="00FB7EF5"/>
    <w:rsid w:val="00FC15CD"/>
    <w:rsid w:val="00FC54A9"/>
    <w:rsid w:val="00FC73F4"/>
    <w:rsid w:val="00FD0CBB"/>
    <w:rsid w:val="00FD2A2A"/>
    <w:rsid w:val="00FE56D8"/>
    <w:rsid w:val="00FF48FA"/>
    <w:rsid w:val="00FF4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2E9FC-FDC0-4DF9-A020-A8A8D416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14">
    <w:name w:val="Неразрешенное упоминание1"/>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EE59E4"/>
    <w:pPr>
      <w:widowControl/>
      <w:spacing w:before="75"/>
      <w:ind w:left="170"/>
      <w:jc w:val="both"/>
    </w:pPr>
    <w:rPr>
      <w:rFonts w:ascii="Arial" w:eastAsiaTheme="minorHAnsi" w:hAnsi="Arial" w:cs="Arial"/>
      <w:i/>
      <w:iCs/>
      <w:color w:val="353842"/>
      <w:sz w:val="24"/>
      <w:szCs w:val="24"/>
      <w:shd w:val="clear" w:color="auto" w:fill="F0F0F0"/>
      <w:lang w:eastAsia="en-US"/>
    </w:rPr>
  </w:style>
  <w:style w:type="paragraph" w:styleId="ae">
    <w:name w:val="Balloon Text"/>
    <w:basedOn w:val="a"/>
    <w:link w:val="af"/>
    <w:uiPriority w:val="99"/>
    <w:semiHidden/>
    <w:unhideWhenUsed/>
    <w:rsid w:val="00013931"/>
    <w:rPr>
      <w:rFonts w:ascii="Arial" w:hAnsi="Arial" w:cs="Arial"/>
      <w:sz w:val="16"/>
      <w:szCs w:val="16"/>
    </w:rPr>
  </w:style>
  <w:style w:type="character" w:customStyle="1" w:styleId="af">
    <w:name w:val="Текст выноски Знак"/>
    <w:basedOn w:val="a0"/>
    <w:link w:val="ae"/>
    <w:uiPriority w:val="99"/>
    <w:semiHidden/>
    <w:rsid w:val="00013931"/>
    <w:rPr>
      <w:rFonts w:ascii="Arial" w:eastAsia="Times New Roman" w:hAnsi="Arial" w:cs="Arial"/>
      <w:sz w:val="16"/>
      <w:szCs w:val="16"/>
      <w:lang w:eastAsia="ru-RU"/>
    </w:rPr>
  </w:style>
  <w:style w:type="character" w:customStyle="1" w:styleId="UnresolvedMention">
    <w:name w:val="Unresolved Mention"/>
    <w:basedOn w:val="a0"/>
    <w:uiPriority w:val="99"/>
    <w:semiHidden/>
    <w:unhideWhenUsed/>
    <w:rsid w:val="00077E2D"/>
    <w:rPr>
      <w:color w:val="605E5C"/>
      <w:shd w:val="clear" w:color="auto" w:fill="E1DFDD"/>
    </w:rPr>
  </w:style>
  <w:style w:type="table" w:styleId="af0">
    <w:name w:val="Table Grid"/>
    <w:basedOn w:val="a1"/>
    <w:uiPriority w:val="59"/>
    <w:rsid w:val="00427F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F6534E"/>
    <w:pPr>
      <w:tabs>
        <w:tab w:val="center" w:pos="4677"/>
        <w:tab w:val="right" w:pos="9355"/>
      </w:tabs>
    </w:pPr>
  </w:style>
  <w:style w:type="character" w:customStyle="1" w:styleId="af2">
    <w:name w:val="Верхний колонтитул Знак"/>
    <w:basedOn w:val="a0"/>
    <w:link w:val="af1"/>
    <w:uiPriority w:val="99"/>
    <w:rsid w:val="00F6534E"/>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6534E"/>
    <w:pPr>
      <w:tabs>
        <w:tab w:val="center" w:pos="4677"/>
        <w:tab w:val="right" w:pos="9355"/>
      </w:tabs>
    </w:pPr>
  </w:style>
  <w:style w:type="character" w:customStyle="1" w:styleId="af4">
    <w:name w:val="Нижний колонтитул Знак"/>
    <w:basedOn w:val="a0"/>
    <w:link w:val="af3"/>
    <w:uiPriority w:val="99"/>
    <w:rsid w:val="00F6534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 w:id="17225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13</Pages>
  <Words>4897</Words>
  <Characters>27913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Asan-sovet</cp:lastModifiedBy>
  <cp:revision>165</cp:revision>
  <cp:lastPrinted>2019-09-03T11:41:00Z</cp:lastPrinted>
  <dcterms:created xsi:type="dcterms:W3CDTF">2019-09-03T11:42:00Z</dcterms:created>
  <dcterms:modified xsi:type="dcterms:W3CDTF">2020-03-05T13:44:00Z</dcterms:modified>
</cp:coreProperties>
</file>