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3340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tLeast" w:line="10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Верхореченский сельский совет</w:t>
      </w:r>
    </w:p>
    <w:p>
      <w:pPr>
        <w:pStyle w:val="Normal"/>
        <w:spacing w:lineRule="atLeast" w:line="10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Бахчисарайский район</w:t>
      </w:r>
    </w:p>
    <w:p>
      <w:pPr>
        <w:pStyle w:val="Normal"/>
        <w:spacing w:lineRule="atLeast" w:line="10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Крым</w:t>
      </w:r>
    </w:p>
    <w:p>
      <w:pPr>
        <w:pStyle w:val="Normal"/>
        <w:spacing w:lineRule="atLeast" w:line="10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tLeast" w:line="10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____-я сессия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созыва</w:t>
      </w:r>
    </w:p>
    <w:p>
      <w:pPr>
        <w:pStyle w:val="Normal"/>
        <w:snapToGrid w:val="false"/>
        <w:spacing w:lineRule="auto" w:line="36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</w:t>
      </w:r>
    </w:p>
    <w:p>
      <w:pPr>
        <w:pStyle w:val="Normal"/>
        <w:snapToGrid w:val="false"/>
        <w:spacing w:lineRule="auto" w:line="36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>
      <w:pPr>
        <w:pStyle w:val="Normal"/>
        <w:snapToGrid w:val="false"/>
        <w:spacing w:lineRule="auto" w:line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napToGrid w:val="false"/>
        <w:spacing w:lineRule="auto" w: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«___» ___________ 20___ г.                                                                   №______                             </w:t>
      </w:r>
    </w:p>
    <w:p>
      <w:pPr>
        <w:pStyle w:val="Normal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_DdeLink__195_2007211928"/>
      <w:r>
        <w:rPr>
          <w:b/>
          <w:bCs/>
          <w:sz w:val="28"/>
          <w:szCs w:val="28"/>
        </w:rPr>
        <w:t xml:space="preserve">О внесении изменений в Положение о муниципальном контроле в сфере благоустройства в Верхореченском </w:t>
      </w:r>
      <w:r>
        <w:rPr>
          <w:b/>
          <w:bCs/>
          <w:sz w:val="28"/>
          <w:szCs w:val="28"/>
          <w:lang w:eastAsia="zh-CN"/>
        </w:rPr>
        <w:t>сельском поселении Бахчисарайского района</w:t>
      </w:r>
      <w:r>
        <w:rPr>
          <w:b/>
          <w:bCs/>
          <w:sz w:val="28"/>
          <w:szCs w:val="28"/>
        </w:rPr>
        <w:t xml:space="preserve"> Республики Крым, утвержденное Решением Верхореченского сельского Совета Бахчисарайского района Республики Крым от 27.10.2021 года №93 </w:t>
      </w:r>
      <w:bookmarkEnd w:id="0"/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napToGrid w:val="false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Федеральными </w:t>
      </w:r>
      <w:hyperlink r:id="rId3">
        <w:r>
          <w:rPr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письмом Министерства экономического развития Республики Крым от 26.10.2021 года №2886/700/31,</w:t>
      </w:r>
      <w:r>
        <w:rPr>
          <w:iCs/>
          <w:sz w:val="28"/>
          <w:szCs w:val="28"/>
          <w:lang w:eastAsia="zh-CN"/>
        </w:rPr>
        <w:t xml:space="preserve"> Верхореченский сельский совет Бахчисарайского района Республики Крым</w:t>
      </w:r>
      <w:r>
        <w:rPr>
          <w:sz w:val="28"/>
          <w:szCs w:val="28"/>
        </w:rPr>
        <w:t>,</w:t>
      </w:r>
    </w:p>
    <w:p>
      <w:pPr>
        <w:pStyle w:val="Normal"/>
        <w:snapToGrid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РЕШИЛ: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Внести изменения в Положение о муниципальном контроле в сфере благоустройства в Верхореченском </w:t>
      </w:r>
      <w:r>
        <w:rPr>
          <w:sz w:val="28"/>
          <w:szCs w:val="28"/>
          <w:lang w:eastAsia="zh-CN"/>
        </w:rPr>
        <w:t>сельском поселении Бахчисарайского района</w:t>
      </w:r>
      <w:r>
        <w:rPr>
          <w:sz w:val="28"/>
          <w:szCs w:val="28"/>
        </w:rPr>
        <w:t xml:space="preserve"> Республики Крым, утвержденное Решением Верхореченского сельского Совета Бахчисарайского района Республики Крым от 27.10.2021 года №93, дополнив пункт 5.3. абзацем третьим следующего содержания: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механизма досудебного обжалования действий (решений) Контрольного органа возможна только после подключения его к модулю «Досудебное обжалование» государственной информационной системы «Типовое облачное решение по авторизации контрольной (надзорной) деятельности».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(обнародовать) настоящее решение,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http://admin-verhorech.ru,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298460).</w:t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принятия, опубликования (обнародования).</w:t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постоянную комиссию 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>
      <w:pPr>
        <w:pStyle w:val="Normal"/>
        <w:snapToGrid w:val="false"/>
        <w:spacing w:lineRule="atLeast" w:line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Верхореченского сельского совета-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Верхореченского сельского поселения</w:t>
        <w:tab/>
        <w:tab/>
        <w:tab/>
        <w:tab/>
        <w:tab/>
        <w:t>К.Н. Османова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b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Цветовое выделение для Нормальный"/>
    <w:qFormat/>
    <w:rsid w:val="00dd7162"/>
    <w:rPr/>
  </w:style>
  <w:style w:type="character" w:styleId="ConsPlusNormal" w:customStyle="1">
    <w:name w:val="ConsPlusNormal Знак"/>
    <w:link w:val="ConsPlusNormal0"/>
    <w:qFormat/>
    <w:locked/>
    <w:rsid w:val="00dd7162"/>
    <w:rPr>
      <w:rFonts w:ascii="Arial" w:hAnsi="Arial" w:cs="Arial"/>
    </w:rPr>
  </w:style>
  <w:style w:type="character" w:styleId="Style15">
    <w:name w:val="Интернет-ссылка"/>
    <w:basedOn w:val="DefaultParagraphFont"/>
    <w:uiPriority w:val="99"/>
    <w:semiHidden/>
    <w:unhideWhenUsed/>
    <w:rsid w:val="009e4ca2"/>
    <w:rPr>
      <w:color w:val="0563C1" w:themeColor="hyperlink"/>
      <w:u w:val="single"/>
    </w:rPr>
  </w:style>
  <w:style w:type="character" w:styleId="ConsPlusNormal1" w:customStyle="1">
    <w:name w:val="ConsPlusNormal1"/>
    <w:qFormat/>
    <w:locked/>
    <w:rsid w:val="00e73ccf"/>
    <w:rPr>
      <w:sz w:val="24"/>
      <w:szCs w:val="22"/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" w:customStyle="1">
    <w:name w:val="Без интервала1"/>
    <w:qFormat/>
    <w:rsid w:val="009b2b19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b2b19"/>
    <w:pPr>
      <w:spacing w:before="0" w:after="0"/>
      <w:ind w:left="720" w:hanging="0"/>
      <w:contextualSpacing/>
    </w:pPr>
    <w:rPr>
      <w:szCs w:val="21"/>
    </w:rPr>
  </w:style>
  <w:style w:type="paragraph" w:styleId="ConsPlusNormal2" w:customStyle="1">
    <w:name w:val="ConsPlusNormal"/>
    <w:link w:val="ConsPlusNormal"/>
    <w:qFormat/>
    <w:rsid w:val="00dd716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LibreOffice/7.2.1.2$Windows_X86_64 LibreOffice_project/87b77fad49947c1441b67c559c339af8f3517e22</Application>
  <AppVersion>15.0000</AppVersion>
  <Pages>2</Pages>
  <Words>281</Words>
  <Characters>2274</Characters>
  <CharactersWithSpaces>2719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2021-04-02T11:14:00Z</dcterms:created>
  <dc:creator>Иван Морозов</dc:creator>
  <dc:description/>
  <dc:language>ru-RU</dc:language>
  <cp:lastModifiedBy/>
  <dcterms:modified xsi:type="dcterms:W3CDTF">2021-11-27T16:22:34Z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