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B345F" w14:textId="77777777" w:rsidR="00906A43" w:rsidRDefault="00906A43" w:rsidP="00906A43">
      <w:pPr>
        <w:pStyle w:val="Standard"/>
        <w:autoSpaceDE w:val="0"/>
        <w:ind w:firstLine="709"/>
        <w:jc w:val="center"/>
      </w:pPr>
      <w:r>
        <w:rPr>
          <w:noProof/>
          <w:sz w:val="20"/>
          <w:lang w:val="ru-RU" w:eastAsia="ru-RU" w:bidi="ar-SA"/>
        </w:rPr>
        <w:drawing>
          <wp:inline distT="0" distB="0" distL="0" distR="0" wp14:anchorId="44C778A2" wp14:editId="336BBE89">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62A1584A" w14:textId="77777777" w:rsidR="00906A43" w:rsidRPr="003F2CB9" w:rsidRDefault="00906A43" w:rsidP="00906A43">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РЕСПУБЛИКА КРЫМ</w:t>
      </w:r>
    </w:p>
    <w:p w14:paraId="62C509C3" w14:textId="77777777" w:rsidR="00906A43" w:rsidRPr="003F2CB9" w:rsidRDefault="00906A43" w:rsidP="00906A43">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БАХЧИСАРАЙСКИЙ РАЙОН</w:t>
      </w:r>
    </w:p>
    <w:p w14:paraId="3C1479D9" w14:textId="77777777" w:rsidR="00906A43" w:rsidRPr="003F2CB9" w:rsidRDefault="00906A43" w:rsidP="00906A43">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АДМИНИСТРАЦИЯ</w:t>
      </w:r>
      <w:r>
        <w:rPr>
          <w:rFonts w:ascii="Times New Roman CYR" w:eastAsia="Times New Roman CYR" w:hAnsi="Times New Roman CYR" w:cs="Times New Roman CYR"/>
          <w:b/>
          <w:bCs/>
          <w:sz w:val="28"/>
          <w:szCs w:val="28"/>
          <w:lang w:val="ru-RU"/>
        </w:rPr>
        <w:t xml:space="preserve"> </w:t>
      </w:r>
      <w:r w:rsidRPr="003F2CB9">
        <w:rPr>
          <w:rFonts w:ascii="Times New Roman CYR" w:eastAsia="Times New Roman CYR" w:hAnsi="Times New Roman CYR" w:cs="Times New Roman CYR"/>
          <w:b/>
          <w:bCs/>
          <w:sz w:val="28"/>
          <w:szCs w:val="28"/>
          <w:lang w:val="ru-RU"/>
        </w:rPr>
        <w:t>ВЕРХОРЕЧЕНСКОГО СЕЛЬСКОГО ПОСЕЛЕНИЯ</w:t>
      </w:r>
    </w:p>
    <w:p w14:paraId="25966C68" w14:textId="2307C48A" w:rsidR="00906A43" w:rsidRDefault="007919EB" w:rsidP="007919EB">
      <w:pPr>
        <w:widowControl w:val="0"/>
        <w:tabs>
          <w:tab w:val="left" w:pos="708"/>
        </w:tabs>
        <w:suppressAutoHyphens/>
        <w:spacing w:before="28" w:after="0" w:line="100" w:lineRule="atLeast"/>
        <w:jc w:val="center"/>
        <w:rPr>
          <w:rFonts w:ascii="Liberation Serif" w:eastAsia="SimSun" w:hAnsi="Liberation Serif" w:cs="Mangal"/>
          <w:b/>
          <w:bCs/>
          <w:kern w:val="1"/>
          <w:sz w:val="28"/>
          <w:szCs w:val="28"/>
          <w:lang w:eastAsia="hi-IN" w:bidi="hi-IN"/>
        </w:rPr>
      </w:pPr>
      <w:r>
        <w:rPr>
          <w:rFonts w:ascii="Liberation Serif" w:eastAsia="SimSun" w:hAnsi="Liberation Serif" w:cs="Mangal"/>
          <w:b/>
          <w:bCs/>
          <w:kern w:val="1"/>
          <w:sz w:val="28"/>
          <w:szCs w:val="28"/>
          <w:lang w:eastAsia="hi-IN" w:bidi="hi-IN"/>
        </w:rPr>
        <w:t>ПРОЕКТ</w:t>
      </w:r>
      <w:bookmarkStart w:id="0" w:name="_GoBack"/>
      <w:bookmarkEnd w:id="0"/>
    </w:p>
    <w:p w14:paraId="4D02D270" w14:textId="77777777" w:rsidR="00FB3ECD" w:rsidRPr="00FB3ECD" w:rsidRDefault="00FB3ECD" w:rsidP="00FB3ECD">
      <w:pPr>
        <w:widowControl w:val="0"/>
        <w:tabs>
          <w:tab w:val="left" w:pos="708"/>
        </w:tabs>
        <w:suppressAutoHyphens/>
        <w:spacing w:before="28" w:after="0" w:line="100" w:lineRule="atLeast"/>
        <w:jc w:val="center"/>
        <w:rPr>
          <w:rFonts w:ascii="Liberation Serif" w:eastAsia="SimSun" w:hAnsi="Liberation Serif" w:cs="Mangal" w:hint="eastAsia"/>
          <w:b/>
          <w:bCs/>
          <w:kern w:val="1"/>
          <w:sz w:val="28"/>
          <w:szCs w:val="28"/>
          <w:lang w:eastAsia="hi-IN" w:bidi="hi-IN"/>
        </w:rPr>
      </w:pPr>
      <w:r w:rsidRPr="00FB3ECD">
        <w:rPr>
          <w:rFonts w:ascii="Liberation Serif" w:eastAsia="SimSun" w:hAnsi="Liberation Serif" w:cs="Mangal"/>
          <w:b/>
          <w:bCs/>
          <w:kern w:val="1"/>
          <w:sz w:val="28"/>
          <w:szCs w:val="28"/>
          <w:lang w:eastAsia="hi-IN" w:bidi="hi-IN"/>
        </w:rPr>
        <w:t>ПОСТАНОВЛЕНИЕ</w:t>
      </w:r>
    </w:p>
    <w:p w14:paraId="2B97BDE5" w14:textId="0719F86D" w:rsidR="00FB3ECD" w:rsidRDefault="00DC2146" w:rsidP="00FB3ECD">
      <w:pPr>
        <w:widowControl w:val="0"/>
        <w:tabs>
          <w:tab w:val="left" w:pos="708"/>
        </w:tabs>
        <w:suppressAutoHyphens/>
        <w:spacing w:before="28" w:after="0" w:line="100" w:lineRule="atLeast"/>
        <w:jc w:val="center"/>
        <w:rPr>
          <w:rFonts w:ascii="Liberation Serif" w:eastAsia="SimSun" w:hAnsi="Liberation Serif" w:cs="Mangal"/>
          <w:kern w:val="1"/>
          <w:sz w:val="28"/>
          <w:szCs w:val="28"/>
          <w:lang w:eastAsia="hi-IN" w:bidi="hi-IN"/>
        </w:rPr>
      </w:pPr>
      <w:r w:rsidRPr="00900CF7">
        <w:rPr>
          <w:rFonts w:ascii="Liberation Serif" w:eastAsia="SimSun" w:hAnsi="Liberation Serif" w:cs="Mangal"/>
          <w:kern w:val="1"/>
          <w:sz w:val="28"/>
          <w:szCs w:val="28"/>
          <w:lang w:eastAsia="hi-IN" w:bidi="hi-IN"/>
        </w:rPr>
        <w:t>с. Верхоречье</w:t>
      </w:r>
    </w:p>
    <w:p w14:paraId="18EEFA5F" w14:textId="77777777" w:rsidR="007919EB" w:rsidRDefault="007919EB" w:rsidP="00FB3ECD">
      <w:pPr>
        <w:widowControl w:val="0"/>
        <w:tabs>
          <w:tab w:val="left" w:pos="708"/>
        </w:tabs>
        <w:suppressAutoHyphens/>
        <w:spacing w:before="28" w:after="0" w:line="100" w:lineRule="atLeast"/>
        <w:jc w:val="center"/>
        <w:rPr>
          <w:rFonts w:ascii="Liberation Serif" w:eastAsia="SimSun" w:hAnsi="Liberation Serif" w:cs="Mangal"/>
          <w:kern w:val="1"/>
          <w:sz w:val="28"/>
          <w:szCs w:val="28"/>
          <w:lang w:eastAsia="hi-IN" w:bidi="hi-IN"/>
        </w:rPr>
      </w:pPr>
    </w:p>
    <w:p w14:paraId="3ED1D79B" w14:textId="204839A4" w:rsidR="00DC2146" w:rsidRPr="00FB3ECD" w:rsidRDefault="00FB3ECD" w:rsidP="00DC2146">
      <w:pPr>
        <w:widowControl w:val="0"/>
        <w:tabs>
          <w:tab w:val="left" w:pos="708"/>
        </w:tabs>
        <w:suppressAutoHyphens/>
        <w:spacing w:before="28" w:after="0" w:line="100" w:lineRule="atLeast"/>
        <w:jc w:val="center"/>
        <w:rPr>
          <w:rFonts w:ascii="Liberation Serif" w:eastAsia="SimSun" w:hAnsi="Liberation Serif" w:cs="Mangal" w:hint="eastAsia"/>
          <w:kern w:val="1"/>
          <w:sz w:val="28"/>
          <w:szCs w:val="28"/>
          <w:lang w:eastAsia="hi-IN" w:bidi="hi-IN"/>
        </w:rPr>
      </w:pPr>
      <w:r>
        <w:rPr>
          <w:rFonts w:ascii="Liberation Serif" w:eastAsia="SimSun" w:hAnsi="Liberation Serif" w:cs="Mangal"/>
          <w:kern w:val="1"/>
          <w:sz w:val="28"/>
          <w:szCs w:val="28"/>
          <w:lang w:eastAsia="hi-IN" w:bidi="hi-IN"/>
        </w:rPr>
        <w:t>от _</w:t>
      </w:r>
      <w:r w:rsidR="00685FF0">
        <w:rPr>
          <w:rFonts w:ascii="Liberation Serif" w:eastAsia="SimSun" w:hAnsi="Liberation Serif" w:cs="Mangal"/>
          <w:kern w:val="1"/>
          <w:sz w:val="28"/>
          <w:szCs w:val="28"/>
          <w:lang w:eastAsia="hi-IN" w:bidi="hi-IN"/>
        </w:rPr>
        <w:t xml:space="preserve">_. </w:t>
      </w:r>
      <w:r w:rsidR="00685FF0">
        <w:rPr>
          <w:rFonts w:ascii="Liberation Serif" w:eastAsia="SimSun" w:hAnsi="Liberation Serif" w:cs="Mangal" w:hint="eastAsia"/>
          <w:kern w:val="1"/>
          <w:sz w:val="28"/>
          <w:szCs w:val="28"/>
          <w:lang w:eastAsia="hi-IN" w:bidi="hi-IN"/>
        </w:rPr>
        <w:t>_</w:t>
      </w:r>
      <w:r>
        <w:rPr>
          <w:rFonts w:ascii="Liberation Serif" w:eastAsia="SimSun" w:hAnsi="Liberation Serif" w:cs="Mangal"/>
          <w:kern w:val="1"/>
          <w:sz w:val="28"/>
          <w:szCs w:val="28"/>
          <w:lang w:eastAsia="hi-IN" w:bidi="hi-IN"/>
        </w:rPr>
        <w:t>_.2023</w:t>
      </w:r>
      <w:r w:rsidRPr="00FB3ECD">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Pr>
          <w:rFonts w:ascii="Liberation Serif" w:eastAsia="SimSun" w:hAnsi="Liberation Serif" w:cs="Mangal"/>
          <w:kern w:val="1"/>
          <w:sz w:val="28"/>
          <w:szCs w:val="28"/>
          <w:lang w:eastAsia="hi-IN" w:bidi="hi-IN"/>
        </w:rPr>
        <w:tab/>
      </w:r>
      <w:r w:rsidR="00DC2146" w:rsidRPr="00FB3ECD">
        <w:rPr>
          <w:rFonts w:ascii="Liberation Serif" w:eastAsia="SimSun" w:hAnsi="Liberation Serif" w:cs="Mangal"/>
          <w:kern w:val="1"/>
          <w:sz w:val="28"/>
          <w:szCs w:val="28"/>
          <w:lang w:eastAsia="hi-IN" w:bidi="hi-IN"/>
        </w:rPr>
        <w:t>№ ______</w:t>
      </w:r>
    </w:p>
    <w:p w14:paraId="26B958D9" w14:textId="77777777" w:rsidR="007919EB" w:rsidRDefault="007919EB" w:rsidP="000A40BA">
      <w:pPr>
        <w:tabs>
          <w:tab w:val="left" w:pos="5103"/>
        </w:tabs>
        <w:suppressAutoHyphens/>
        <w:spacing w:after="0" w:line="240" w:lineRule="auto"/>
        <w:ind w:right="-1"/>
        <w:jc w:val="center"/>
        <w:rPr>
          <w:rFonts w:ascii="Times New Roman" w:hAnsi="Times New Roman"/>
          <w:b/>
          <w:bCs/>
          <w:sz w:val="28"/>
          <w:lang w:eastAsia="ar-SA"/>
        </w:rPr>
      </w:pPr>
    </w:p>
    <w:p w14:paraId="628E6317" w14:textId="5B0A83A9" w:rsidR="00D03AAE" w:rsidRPr="000A40BA" w:rsidRDefault="00D03AAE" w:rsidP="000A40BA">
      <w:pPr>
        <w:tabs>
          <w:tab w:val="left" w:pos="5103"/>
        </w:tabs>
        <w:suppressAutoHyphens/>
        <w:spacing w:after="0" w:line="240" w:lineRule="auto"/>
        <w:ind w:right="-1"/>
        <w:jc w:val="center"/>
        <w:rPr>
          <w:rFonts w:ascii="Times New Roman" w:hAnsi="Times New Roman"/>
          <w:b/>
          <w:bCs/>
          <w:sz w:val="28"/>
          <w:lang w:eastAsia="ar-SA"/>
        </w:rPr>
      </w:pPr>
      <w:r w:rsidRPr="000A40BA">
        <w:rPr>
          <w:rFonts w:ascii="Times New Roman" w:hAnsi="Times New Roman"/>
          <w:b/>
          <w:bCs/>
          <w:sz w:val="28"/>
          <w:lang w:eastAsia="ar-SA"/>
        </w:rPr>
        <w:t>О</w:t>
      </w:r>
      <w:r w:rsidR="00B61FEF" w:rsidRPr="000A40BA">
        <w:rPr>
          <w:rFonts w:ascii="Times New Roman" w:hAnsi="Times New Roman"/>
          <w:b/>
          <w:bCs/>
          <w:sz w:val="28"/>
          <w:lang w:eastAsia="ar-SA"/>
        </w:rPr>
        <w:t>б утверждении административного регламента предоставления муниципальной услуги "</w:t>
      </w:r>
      <w:bookmarkStart w:id="1" w:name="_Hlk99367791"/>
      <w:r w:rsidR="00DE2E47" w:rsidRPr="000A40BA">
        <w:rPr>
          <w:rFonts w:ascii="Times New Roman" w:hAnsi="Times New Roman"/>
          <w:b/>
          <w:bCs/>
          <w:sz w:val="28"/>
          <w:lang w:eastAsia="ar-SA"/>
        </w:rPr>
        <w:t>Заключение, продление договоров на размещение нестационарных торговых объектов</w:t>
      </w:r>
      <w:bookmarkEnd w:id="1"/>
      <w:r w:rsidR="00B61FEF" w:rsidRPr="000A40BA">
        <w:rPr>
          <w:rFonts w:ascii="Times New Roman" w:hAnsi="Times New Roman"/>
          <w:b/>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4421C934"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BC26AD">
        <w:rPr>
          <w:rFonts w:ascii="Times New Roman" w:hAnsi="Times New Roman"/>
          <w:sz w:val="28"/>
          <w:szCs w:val="28"/>
        </w:rPr>
        <w:t>,</w:t>
      </w:r>
      <w:r w:rsidR="00BC26AD" w:rsidRPr="00BC26AD">
        <w:rPr>
          <w:rFonts w:ascii="Times New Roman" w:hAnsi="Times New Roman"/>
          <w:sz w:val="28"/>
          <w:szCs w:val="28"/>
        </w:rPr>
        <w:t xml:space="preserve"> постановлением Совета министров Республики Крым от 23.08.2016 № 402 "Об утверждении Порядка размещения и функционирования нестационарных торговых объектов на территории муниципальных образований в Республике Крым", </w:t>
      </w:r>
      <w:r w:rsidR="00500880" w:rsidRPr="00BC26AD">
        <w:rPr>
          <w:rFonts w:ascii="Times New Roman" w:hAnsi="Times New Roman"/>
          <w:sz w:val="28"/>
          <w:szCs w:val="28"/>
        </w:rPr>
        <w:t>руководствуясь</w:t>
      </w:r>
      <w:r w:rsidR="00900CF7" w:rsidRPr="00900CF7">
        <w:rPr>
          <w:rFonts w:ascii="Times New Roman" w:hAnsi="Times New Roman"/>
          <w:sz w:val="28"/>
          <w:szCs w:val="28"/>
        </w:rPr>
        <w:t xml:space="preserve"> Уставом муниципального образования </w:t>
      </w:r>
      <w:bookmarkStart w:id="2" w:name="_Hlk95135520"/>
      <w:r w:rsidR="00900CF7" w:rsidRPr="00900CF7">
        <w:rPr>
          <w:rFonts w:ascii="Times New Roman" w:hAnsi="Times New Roman"/>
          <w:bCs/>
          <w:sz w:val="28"/>
          <w:szCs w:val="28"/>
        </w:rPr>
        <w:t>Верхореченское сельское поселение Бахчисарайского района Республики Крым,</w:t>
      </w:r>
      <w:r w:rsidR="00900CF7" w:rsidRPr="00900CF7">
        <w:rPr>
          <w:rFonts w:ascii="Times New Roman" w:hAnsi="Times New Roman"/>
          <w:sz w:val="28"/>
          <w:szCs w:val="28"/>
        </w:rPr>
        <w:t xml:space="preserve"> </w:t>
      </w:r>
      <w:r w:rsidR="00900CF7" w:rsidRPr="00900CF7">
        <w:rPr>
          <w:rFonts w:ascii="Times New Roman" w:hAnsi="Times New Roman"/>
          <w:bCs/>
          <w:sz w:val="28"/>
          <w:szCs w:val="28"/>
        </w:rPr>
        <w:t>администрация Верхореченского сельского поселения Бахчисарайского района Республики Крым</w:t>
      </w:r>
      <w:bookmarkEnd w:id="2"/>
      <w:r w:rsidR="00C87061" w:rsidRPr="00C87061">
        <w:rPr>
          <w:rFonts w:ascii="Times New Roman" w:hAnsi="Times New Roman"/>
          <w:sz w:val="28"/>
          <w:szCs w:val="28"/>
        </w:rPr>
        <w:t xml:space="preserve"> </w:t>
      </w:r>
    </w:p>
    <w:p w14:paraId="6E8B0C6F" w14:textId="032D6974" w:rsidR="00D03AAE" w:rsidRPr="00BC26AD" w:rsidRDefault="00B61FEF" w:rsidP="00AE750F">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58861E69" w:rsidR="00D03AAE" w:rsidRDefault="00D03AAE" w:rsidP="00AE750F">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3" w:name="_Hlk94093005"/>
      <w:r w:rsidR="00DE2E47" w:rsidRPr="00DE2E47">
        <w:rPr>
          <w:rFonts w:ascii="Times New Roman" w:hAnsi="Times New Roman"/>
          <w:bCs/>
          <w:color w:val="000000"/>
          <w:sz w:val="28"/>
          <w:szCs w:val="28"/>
        </w:rPr>
        <w:t xml:space="preserve">Заключение, продление договоров на размещение нестационарных </w:t>
      </w:r>
      <w:r w:rsidR="00DE2E47">
        <w:rPr>
          <w:rFonts w:ascii="Times New Roman" w:hAnsi="Times New Roman"/>
          <w:bCs/>
          <w:color w:val="000000"/>
          <w:sz w:val="28"/>
          <w:szCs w:val="28"/>
        </w:rPr>
        <w:t xml:space="preserve">торговых </w:t>
      </w:r>
      <w:r w:rsidR="00DE2E47" w:rsidRPr="00DE2E47">
        <w:rPr>
          <w:rFonts w:ascii="Times New Roman" w:hAnsi="Times New Roman"/>
          <w:bCs/>
          <w:color w:val="000000"/>
          <w:sz w:val="28"/>
          <w:szCs w:val="28"/>
        </w:rPr>
        <w:t>объектов</w:t>
      </w:r>
      <w:bookmarkEnd w:id="3"/>
      <w:r w:rsidR="00A30E40" w:rsidRPr="00BC26AD">
        <w:rPr>
          <w:rStyle w:val="ab"/>
          <w:rFonts w:ascii="Times New Roman" w:hAnsi="Times New Roman"/>
          <w:color w:val="000000"/>
          <w:sz w:val="28"/>
          <w:szCs w:val="28"/>
        </w:rPr>
        <w:t>".</w:t>
      </w:r>
    </w:p>
    <w:p w14:paraId="6A760AE3" w14:textId="7891AA1D" w:rsidR="00900CF7" w:rsidRPr="00AE750F" w:rsidRDefault="00C87061" w:rsidP="00900CF7">
      <w:pPr>
        <w:widowControl w:val="0"/>
        <w:tabs>
          <w:tab w:val="left" w:pos="298"/>
        </w:tabs>
        <w:spacing w:after="0" w:line="240" w:lineRule="auto"/>
        <w:ind w:left="20" w:right="20" w:firstLine="689"/>
        <w:jc w:val="both"/>
        <w:rPr>
          <w:rFonts w:ascii="Times New Roman" w:hAnsi="Times New Roman"/>
          <w:bCs/>
          <w:color w:val="000000"/>
          <w:sz w:val="28"/>
          <w:szCs w:val="28"/>
          <w:lang w:bidi="ru-RU"/>
        </w:rPr>
      </w:pPr>
      <w:r>
        <w:rPr>
          <w:rFonts w:ascii="Times New Roman" w:hAnsi="Times New Roman"/>
          <w:bCs/>
          <w:color w:val="000000"/>
          <w:sz w:val="28"/>
          <w:szCs w:val="28"/>
        </w:rPr>
        <w:t>2</w:t>
      </w:r>
      <w:r w:rsidR="00AE750F" w:rsidRPr="00AE750F">
        <w:rPr>
          <w:rFonts w:ascii="Times New Roman" w:hAnsi="Times New Roman"/>
          <w:bCs/>
          <w:color w:val="000000"/>
          <w:sz w:val="28"/>
          <w:szCs w:val="28"/>
        </w:rPr>
        <w:t>. Разместить настоящее постановление в</w:t>
      </w:r>
      <w:r w:rsidR="00AE750F" w:rsidRPr="00AE750F">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00AE750F" w:rsidRPr="00C87061">
          <w:rPr>
            <w:rStyle w:val="ad"/>
            <w:rFonts w:ascii="Times New Roman" w:hAnsi="Times New Roman"/>
            <w:bCs/>
            <w:color w:val="auto"/>
            <w:sz w:val="28"/>
            <w:szCs w:val="28"/>
            <w:u w:val="none"/>
            <w:lang w:bidi="ru-RU"/>
          </w:rPr>
          <w:t>https://www.gosuslugi.ru/</w:t>
        </w:r>
      </w:hyperlink>
      <w:r w:rsidR="00AE750F" w:rsidRPr="00C87061">
        <w:rPr>
          <w:rFonts w:ascii="Times New Roman" w:hAnsi="Times New Roman"/>
          <w:bCs/>
          <w:sz w:val="28"/>
          <w:szCs w:val="28"/>
          <w:lang w:bidi="ru-RU"/>
        </w:rPr>
        <w:t>)</w:t>
      </w:r>
      <w:r w:rsidR="00AE750F" w:rsidRPr="00AE750F">
        <w:rPr>
          <w:rFonts w:ascii="Times New Roman" w:hAnsi="Times New Roman"/>
          <w:bCs/>
          <w:color w:val="000000"/>
          <w:sz w:val="28"/>
          <w:szCs w:val="28"/>
          <w:lang w:bidi="ru-RU"/>
        </w:rPr>
        <w:t xml:space="preserve">, </w:t>
      </w:r>
      <w:r w:rsidR="00900CF7" w:rsidRPr="00900CF7">
        <w:rPr>
          <w:rFonts w:ascii="Times New Roman" w:hAnsi="Times New Roman"/>
          <w:bCs/>
          <w:iCs/>
          <w:color w:val="000000"/>
          <w:sz w:val="28"/>
          <w:szCs w:val="28"/>
          <w:lang w:bidi="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00900CF7" w:rsidRPr="00900CF7">
        <w:rPr>
          <w:rFonts w:ascii="Times New Roman" w:hAnsi="Times New Roman"/>
          <w:bCs/>
          <w:iCs/>
          <w:color w:val="000000"/>
          <w:sz w:val="28"/>
          <w:szCs w:val="28"/>
          <w:lang w:val="pt-PT" w:bidi="ru-RU"/>
        </w:rPr>
        <w:t>Бахчисарайский район, село Верхоречье, улица Советская, 10</w:t>
      </w:r>
      <w:r w:rsidR="00900CF7" w:rsidRPr="00900CF7">
        <w:rPr>
          <w:rFonts w:ascii="Times New Roman" w:hAnsi="Times New Roman"/>
          <w:bCs/>
          <w:iCs/>
          <w:color w:val="000000"/>
          <w:sz w:val="28"/>
          <w:szCs w:val="28"/>
          <w:lang w:bidi="ru-RU"/>
        </w:rPr>
        <w:t xml:space="preserve">. </w:t>
      </w:r>
    </w:p>
    <w:p w14:paraId="2FBB86DE" w14:textId="469F3C6C" w:rsidR="00AE750F" w:rsidRPr="00AE750F" w:rsidRDefault="000A40BA" w:rsidP="00AE750F">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3</w:t>
      </w:r>
      <w:r w:rsidR="00AE750F" w:rsidRPr="00AE750F">
        <w:rPr>
          <w:rFonts w:ascii="Times New Roman" w:hAnsi="Times New Roman"/>
          <w:bCs/>
          <w:color w:val="000000"/>
          <w:sz w:val="28"/>
          <w:szCs w:val="28"/>
        </w:rPr>
        <w:t>. Настоящее постановление вступает в силу со дня его официального опубликования (обнародования) в установленном порядке.</w:t>
      </w:r>
    </w:p>
    <w:p w14:paraId="36512DAF" w14:textId="5F785748" w:rsidR="00AE750F" w:rsidRDefault="000A40BA" w:rsidP="007919EB">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4</w:t>
      </w:r>
      <w:r w:rsidR="00AE750F" w:rsidRPr="00AE750F">
        <w:rPr>
          <w:rFonts w:ascii="Times New Roman" w:hAnsi="Times New Roman"/>
          <w:bCs/>
          <w:color w:val="000000"/>
          <w:sz w:val="28"/>
          <w:szCs w:val="28"/>
        </w:rPr>
        <w:t>. Контроль за исполнением настоящего п</w:t>
      </w:r>
      <w:r w:rsidR="007919EB">
        <w:rPr>
          <w:rFonts w:ascii="Times New Roman" w:hAnsi="Times New Roman"/>
          <w:bCs/>
          <w:color w:val="000000"/>
          <w:sz w:val="28"/>
          <w:szCs w:val="28"/>
        </w:rPr>
        <w:t>остановления оставляю за собой.</w:t>
      </w:r>
    </w:p>
    <w:p w14:paraId="2F9241B1" w14:textId="77777777" w:rsidR="007919EB" w:rsidRDefault="007919EB" w:rsidP="00DC2146">
      <w:pPr>
        <w:spacing w:after="0"/>
        <w:ind w:firstLine="708"/>
        <w:jc w:val="both"/>
        <w:rPr>
          <w:rFonts w:ascii="Times New Roman" w:hAnsi="Times New Roman"/>
          <w:sz w:val="28"/>
          <w:szCs w:val="28"/>
        </w:rPr>
      </w:pPr>
    </w:p>
    <w:p w14:paraId="5F80A025" w14:textId="77777777" w:rsidR="00DC2146" w:rsidRPr="00DC2AA6" w:rsidRDefault="00DC2146" w:rsidP="00DC2146">
      <w:pPr>
        <w:spacing w:after="0"/>
        <w:ind w:firstLine="708"/>
        <w:jc w:val="both"/>
        <w:rPr>
          <w:rFonts w:ascii="Times New Roman" w:hAnsi="Times New Roman"/>
          <w:sz w:val="28"/>
          <w:szCs w:val="28"/>
        </w:rPr>
      </w:pPr>
      <w:r w:rsidRPr="00DC2AA6">
        <w:rPr>
          <w:rFonts w:ascii="Times New Roman" w:hAnsi="Times New Roman"/>
          <w:sz w:val="28"/>
          <w:szCs w:val="28"/>
        </w:rPr>
        <w:lastRenderedPageBreak/>
        <w:t xml:space="preserve">Председатель Верхореченского сельского совета – </w:t>
      </w:r>
    </w:p>
    <w:p w14:paraId="648C98FC" w14:textId="77777777" w:rsidR="00DC2146" w:rsidRPr="00DC2AA6" w:rsidRDefault="00DC2146" w:rsidP="00DC2146">
      <w:pPr>
        <w:spacing w:after="0"/>
        <w:ind w:firstLine="708"/>
        <w:jc w:val="both"/>
        <w:rPr>
          <w:rFonts w:ascii="Times New Roman" w:hAnsi="Times New Roman"/>
          <w:sz w:val="28"/>
          <w:szCs w:val="28"/>
        </w:rPr>
      </w:pPr>
      <w:r w:rsidRPr="00DC2AA6">
        <w:rPr>
          <w:rFonts w:ascii="Times New Roman" w:hAnsi="Times New Roman"/>
          <w:sz w:val="28"/>
          <w:szCs w:val="28"/>
        </w:rPr>
        <w:t xml:space="preserve">Глава администрации </w:t>
      </w:r>
    </w:p>
    <w:p w14:paraId="00D5EAD2" w14:textId="32CA7B56" w:rsidR="00DC2146" w:rsidRPr="00DC2AA6" w:rsidRDefault="00DC2146" w:rsidP="00DC2146">
      <w:pPr>
        <w:spacing w:after="0"/>
        <w:ind w:firstLine="708"/>
        <w:jc w:val="both"/>
        <w:rPr>
          <w:rFonts w:ascii="Times New Roman" w:hAnsi="Times New Roman"/>
          <w:sz w:val="28"/>
          <w:szCs w:val="28"/>
        </w:rPr>
      </w:pPr>
      <w:r w:rsidRPr="00DC2AA6">
        <w:rPr>
          <w:rFonts w:ascii="Times New Roman" w:hAnsi="Times New Roman"/>
          <w:sz w:val="28"/>
          <w:szCs w:val="28"/>
        </w:rPr>
        <w:t>Верхо</w:t>
      </w:r>
      <w:r>
        <w:rPr>
          <w:rFonts w:ascii="Times New Roman" w:hAnsi="Times New Roman"/>
          <w:sz w:val="28"/>
          <w:szCs w:val="28"/>
        </w:rPr>
        <w:t>реченского сельского поселения</w:t>
      </w:r>
      <w:r>
        <w:rPr>
          <w:rFonts w:ascii="Times New Roman" w:hAnsi="Times New Roman"/>
          <w:sz w:val="28"/>
          <w:szCs w:val="28"/>
        </w:rPr>
        <w:tab/>
      </w:r>
      <w:r w:rsidRPr="00DC2AA6">
        <w:rPr>
          <w:rFonts w:ascii="Times New Roman" w:hAnsi="Times New Roman"/>
          <w:sz w:val="28"/>
          <w:szCs w:val="28"/>
        </w:rPr>
        <w:tab/>
      </w:r>
      <w:r>
        <w:rPr>
          <w:rFonts w:ascii="Times New Roman" w:hAnsi="Times New Roman"/>
          <w:sz w:val="28"/>
          <w:szCs w:val="28"/>
        </w:rPr>
        <w:tab/>
      </w:r>
      <w:r w:rsidRPr="00DC2AA6">
        <w:rPr>
          <w:rFonts w:ascii="Times New Roman" w:hAnsi="Times New Roman"/>
          <w:sz w:val="28"/>
          <w:szCs w:val="28"/>
        </w:rPr>
        <w:tab/>
        <w:t xml:space="preserve">К.Н. Османова </w:t>
      </w:r>
    </w:p>
    <w:p w14:paraId="299E23A7" w14:textId="77777777" w:rsidR="00DC2146" w:rsidRDefault="00DC2146" w:rsidP="00DC2146">
      <w:pPr>
        <w:spacing w:after="0"/>
        <w:jc w:val="both"/>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70A4A225" w:rsidR="00AB40A5" w:rsidRPr="00BC26AD" w:rsidRDefault="00AE750F"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дминистрации</w:t>
            </w:r>
            <w:r w:rsidR="000A40BA" w:rsidRPr="000A40BA">
              <w:rPr>
                <w:rFonts w:ascii="Times New Roman" w:hAnsi="Times New Roman"/>
                <w:bCs/>
                <w:iCs/>
                <w:color w:val="000000"/>
                <w:sz w:val="28"/>
                <w:szCs w:val="28"/>
                <w:lang w:bidi="ru-RU"/>
              </w:rPr>
              <w:t xml:space="preserve"> </w:t>
            </w:r>
            <w:r w:rsidR="00900CF7" w:rsidRPr="00900CF7">
              <w:rPr>
                <w:rFonts w:ascii="Times New Roman" w:hAnsi="Times New Roman"/>
                <w:bCs/>
                <w:iCs/>
                <w:color w:val="000000"/>
                <w:sz w:val="28"/>
                <w:szCs w:val="28"/>
                <w:lang w:bidi="ru-RU"/>
              </w:rPr>
              <w:t xml:space="preserve">Верхореченского сельского поселения Бахчисарайского района Республики Крым </w:t>
            </w:r>
          </w:p>
          <w:p w14:paraId="36208FF6" w14:textId="59C8731D" w:rsidR="00AB40A5" w:rsidRPr="00AB40A5" w:rsidRDefault="000A40BA"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от _</w:t>
            </w:r>
            <w:r w:rsidR="00DC2146">
              <w:rPr>
                <w:rFonts w:ascii="Times New Roman" w:hAnsi="Times New Roman"/>
                <w:sz w:val="28"/>
                <w:szCs w:val="28"/>
                <w:lang w:eastAsia="en-US"/>
              </w:rPr>
              <w:t>_. _</w:t>
            </w:r>
            <w:r>
              <w:rPr>
                <w:rFonts w:ascii="Times New Roman" w:hAnsi="Times New Roman"/>
                <w:sz w:val="28"/>
                <w:szCs w:val="28"/>
                <w:lang w:eastAsia="en-US"/>
              </w:rPr>
              <w:t>_.2023</w:t>
            </w:r>
            <w:r w:rsidR="00AB40A5"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2C498F77" w:rsidR="00221FD8" w:rsidRPr="00CF403C"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F403C">
        <w:rPr>
          <w:rFonts w:ascii="Times New Roman" w:hAnsi="Times New Roman"/>
          <w:b/>
          <w:sz w:val="28"/>
          <w:szCs w:val="28"/>
        </w:rPr>
        <w:t>А</w:t>
      </w:r>
      <w:r w:rsidR="00966001" w:rsidRPr="00CF403C">
        <w:rPr>
          <w:rFonts w:ascii="Times New Roman" w:hAnsi="Times New Roman"/>
          <w:b/>
          <w:sz w:val="28"/>
          <w:szCs w:val="28"/>
        </w:rPr>
        <w:t>ДМИНИСТРАТИВНЫЙ РЕГЛАМЕНТ</w:t>
      </w:r>
      <w:r w:rsidRPr="00CF403C">
        <w:rPr>
          <w:rFonts w:ascii="Times New Roman" w:hAnsi="Times New Roman"/>
          <w:b/>
          <w:sz w:val="28"/>
          <w:szCs w:val="28"/>
        </w:rPr>
        <w:br/>
        <w:t xml:space="preserve">предоставления муниципальной услуги </w:t>
      </w:r>
      <w:r w:rsidR="00632D8A" w:rsidRPr="00CF403C">
        <w:rPr>
          <w:rFonts w:ascii="Times New Roman" w:hAnsi="Times New Roman"/>
          <w:b/>
          <w:sz w:val="28"/>
          <w:szCs w:val="28"/>
        </w:rPr>
        <w:t>"</w:t>
      </w:r>
      <w:r w:rsidR="00DE2E47" w:rsidRPr="00DE2E47">
        <w:rPr>
          <w:rFonts w:ascii="Times New Roman" w:hAnsi="Times New Roman"/>
          <w:b/>
          <w:bCs/>
          <w:sz w:val="28"/>
          <w:szCs w:val="28"/>
        </w:rPr>
        <w:t xml:space="preserve">Заключение, продление договоров на размещение нестационарных </w:t>
      </w:r>
      <w:r w:rsidR="00DE2E47">
        <w:rPr>
          <w:rFonts w:ascii="Times New Roman" w:hAnsi="Times New Roman"/>
          <w:b/>
          <w:bCs/>
          <w:sz w:val="28"/>
          <w:szCs w:val="28"/>
        </w:rPr>
        <w:t xml:space="preserve">торговых </w:t>
      </w:r>
      <w:r w:rsidR="00DE2E47" w:rsidRPr="00DE2E47">
        <w:rPr>
          <w:rFonts w:ascii="Times New Roman" w:hAnsi="Times New Roman"/>
          <w:b/>
          <w:bCs/>
          <w:sz w:val="28"/>
          <w:szCs w:val="28"/>
        </w:rPr>
        <w:t>объектов</w:t>
      </w:r>
      <w:r w:rsidR="00632D8A" w:rsidRPr="00CF403C">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1DA9AE67" w:rsidR="00221FD8" w:rsidRP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DE2E47" w:rsidRPr="00DE2E47">
        <w:rPr>
          <w:rFonts w:ascii="Times New Roman" w:hAnsi="Times New Roman"/>
          <w:bCs/>
          <w:sz w:val="28"/>
          <w:szCs w:val="28"/>
        </w:rPr>
        <w:t xml:space="preserve">Заключение, продление договоров на размещение нестационарных </w:t>
      </w:r>
      <w:r w:rsidR="00DE2E47">
        <w:rPr>
          <w:rFonts w:ascii="Times New Roman" w:hAnsi="Times New Roman"/>
          <w:bCs/>
          <w:sz w:val="28"/>
          <w:szCs w:val="28"/>
        </w:rPr>
        <w:t xml:space="preserve">торговых </w:t>
      </w:r>
      <w:r w:rsidR="00DE2E47" w:rsidRPr="00DE2E47">
        <w:rPr>
          <w:rFonts w:ascii="Times New Roman" w:hAnsi="Times New Roman"/>
          <w:bCs/>
          <w:sz w:val="28"/>
          <w:szCs w:val="28"/>
        </w:rPr>
        <w:t>объектов</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DE2E47" w:rsidRPr="00DE2E47">
        <w:rPr>
          <w:rFonts w:ascii="Times New Roman" w:hAnsi="Times New Roman"/>
          <w:bCs/>
          <w:sz w:val="28"/>
          <w:szCs w:val="28"/>
          <w:lang w:bidi="ru-RU"/>
        </w:rPr>
        <w:t xml:space="preserve">Заключение, продление договоров на размещение нестационарных </w:t>
      </w:r>
      <w:r w:rsidR="00DE2E47">
        <w:rPr>
          <w:rFonts w:ascii="Times New Roman" w:hAnsi="Times New Roman"/>
          <w:bCs/>
          <w:sz w:val="28"/>
          <w:szCs w:val="28"/>
          <w:lang w:bidi="ru-RU"/>
        </w:rPr>
        <w:t xml:space="preserve">торговых </w:t>
      </w:r>
      <w:r w:rsidR="00DE2E47" w:rsidRPr="00DE2E47">
        <w:rPr>
          <w:rFonts w:ascii="Times New Roman" w:hAnsi="Times New Roman"/>
          <w:bCs/>
          <w:sz w:val="28"/>
          <w:szCs w:val="28"/>
          <w:lang w:bidi="ru-RU"/>
        </w:rPr>
        <w:t>объектов</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w:t>
      </w:r>
      <w:r w:rsidR="00357A52">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357A52">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CF403C">
        <w:rPr>
          <w:rFonts w:ascii="Times New Roman" w:hAnsi="Times New Roman"/>
          <w:sz w:val="28"/>
          <w:szCs w:val="28"/>
          <w:lang w:bidi="ru-RU"/>
        </w:rPr>
        <w:t>администрацией</w:t>
      </w:r>
      <w:r w:rsidR="00CF403C" w:rsidRPr="00CF403C">
        <w:rPr>
          <w:rFonts w:ascii="Times New Roman" w:hAnsi="Times New Roman"/>
          <w:sz w:val="28"/>
          <w:szCs w:val="28"/>
          <w:lang w:eastAsia="en-US"/>
        </w:rPr>
        <w:t xml:space="preserve"> </w:t>
      </w:r>
      <w:r w:rsidR="00900CF7" w:rsidRPr="00900CF7">
        <w:rPr>
          <w:rFonts w:ascii="Times New Roman" w:hAnsi="Times New Roman"/>
          <w:bCs/>
          <w:sz w:val="28"/>
          <w:szCs w:val="28"/>
          <w:lang w:eastAsia="en-US"/>
        </w:rPr>
        <w:t>Верхореченского сельского поселения Бахчисарайского района Республики Крым</w:t>
      </w:r>
      <w:r w:rsidR="00900CF7" w:rsidRPr="00900CF7">
        <w:rPr>
          <w:rFonts w:ascii="Times New Roman" w:hAnsi="Times New Roman"/>
          <w:sz w:val="28"/>
          <w:szCs w:val="28"/>
          <w:lang w:eastAsia="en-US"/>
        </w:rPr>
        <w:t xml:space="preserve"> </w:t>
      </w:r>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994E1C2" w14:textId="77777777" w:rsidR="00B2482A" w:rsidRDefault="00952FD8" w:rsidP="00BC26A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1.2. Получателями муниципальной услуги являются</w:t>
      </w:r>
      <w:r w:rsidR="00B2482A">
        <w:rPr>
          <w:rFonts w:ascii="Times New Roman" w:hAnsi="Times New Roman"/>
          <w:sz w:val="28"/>
          <w:szCs w:val="28"/>
        </w:rPr>
        <w:t>:</w:t>
      </w:r>
    </w:p>
    <w:p w14:paraId="1F668845" w14:textId="4E7606FE" w:rsidR="002D5D18" w:rsidRDefault="00B2482A" w:rsidP="002D5D1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1.2.1. </w:t>
      </w:r>
      <w:r w:rsidR="002D5D18">
        <w:rPr>
          <w:rFonts w:ascii="Times New Roman" w:hAnsi="Times New Roman"/>
          <w:sz w:val="28"/>
          <w:szCs w:val="28"/>
        </w:rPr>
        <w:t xml:space="preserve">По итогам </w:t>
      </w:r>
      <w:r w:rsidR="002D5D18" w:rsidRPr="002D5D18">
        <w:rPr>
          <w:rFonts w:ascii="Times New Roman" w:hAnsi="Times New Roman"/>
          <w:sz w:val="28"/>
          <w:szCs w:val="28"/>
        </w:rPr>
        <w:t>пров</w:t>
      </w:r>
      <w:r w:rsidR="002D5D18">
        <w:rPr>
          <w:rFonts w:ascii="Times New Roman" w:hAnsi="Times New Roman"/>
          <w:sz w:val="28"/>
          <w:szCs w:val="28"/>
        </w:rPr>
        <w:t>едения торгов</w:t>
      </w:r>
      <w:r w:rsidR="002D5D18" w:rsidRPr="002D5D18">
        <w:rPr>
          <w:rFonts w:ascii="Times New Roman" w:hAnsi="Times New Roman"/>
          <w:sz w:val="28"/>
          <w:szCs w:val="28"/>
        </w:rPr>
        <w:t xml:space="preserve"> в виде конкурса или открытого аукциона на право размещения</w:t>
      </w:r>
      <w:r w:rsidR="002D5D18" w:rsidRPr="002D5D18">
        <w:rPr>
          <w:rFonts w:ascii="Times New Roman" w:hAnsi="Times New Roman"/>
          <w:bCs/>
          <w:sz w:val="28"/>
          <w:szCs w:val="28"/>
          <w:lang w:bidi="ru-RU"/>
        </w:rPr>
        <w:t xml:space="preserve"> нестационарных торговых объектов</w:t>
      </w:r>
      <w:r w:rsidR="002D5D18">
        <w:rPr>
          <w:rFonts w:ascii="Times New Roman" w:hAnsi="Times New Roman"/>
          <w:bCs/>
          <w:sz w:val="28"/>
          <w:szCs w:val="28"/>
          <w:lang w:bidi="ru-RU"/>
        </w:rPr>
        <w:t xml:space="preserve"> (далее –</w:t>
      </w:r>
      <w:r w:rsidR="002D5D18" w:rsidRPr="002D5D18">
        <w:rPr>
          <w:rFonts w:ascii="Times New Roman" w:hAnsi="Times New Roman"/>
          <w:sz w:val="28"/>
          <w:szCs w:val="28"/>
        </w:rPr>
        <w:t xml:space="preserve"> НТО</w:t>
      </w:r>
      <w:r w:rsidR="002D5D18">
        <w:rPr>
          <w:rFonts w:ascii="Times New Roman" w:hAnsi="Times New Roman"/>
          <w:sz w:val="28"/>
          <w:szCs w:val="28"/>
        </w:rPr>
        <w:t>):</w:t>
      </w:r>
      <w:r w:rsidR="002D5D18" w:rsidRPr="002D5D18">
        <w:rPr>
          <w:rFonts w:ascii="Times New Roman" w:hAnsi="Times New Roman"/>
          <w:sz w:val="28"/>
          <w:szCs w:val="28"/>
        </w:rPr>
        <w:t xml:space="preserve"> </w:t>
      </w:r>
    </w:p>
    <w:p w14:paraId="6C77C23D" w14:textId="640A4D4F" w:rsidR="00B2482A" w:rsidRPr="00B2482A" w:rsidRDefault="002D5D18"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w:t>
      </w:r>
      <w:r w:rsidR="00B2482A" w:rsidRPr="00B2482A">
        <w:rPr>
          <w:rFonts w:ascii="Times New Roman" w:hAnsi="Times New Roman"/>
          <w:sz w:val="28"/>
          <w:szCs w:val="28"/>
        </w:rPr>
        <w:t>ндивидуальный предприниматель, являющийся победителем открытого конкурса на право заключения договора на право размещения</w:t>
      </w:r>
      <w:r>
        <w:rPr>
          <w:rFonts w:ascii="Times New Roman" w:hAnsi="Times New Roman"/>
          <w:sz w:val="28"/>
          <w:szCs w:val="28"/>
        </w:rPr>
        <w:t xml:space="preserve"> НТО</w:t>
      </w:r>
      <w:r w:rsidR="00B2482A" w:rsidRPr="00B2482A">
        <w:rPr>
          <w:rFonts w:ascii="Times New Roman" w:hAnsi="Times New Roman"/>
          <w:sz w:val="28"/>
          <w:szCs w:val="28"/>
        </w:rPr>
        <w:t xml:space="preserve"> в соответствии с протоколом о результатах конкурса либо единственным участником, допущенным к конкурсу; </w:t>
      </w:r>
    </w:p>
    <w:p w14:paraId="49639F56" w14:textId="4C65EA89"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юридическое лицо, являющееся победителем открытого конкурса на право заключения договора на право размещения </w:t>
      </w:r>
      <w:r w:rsidR="002D5D18">
        <w:rPr>
          <w:rFonts w:ascii="Times New Roman" w:hAnsi="Times New Roman"/>
          <w:sz w:val="28"/>
          <w:szCs w:val="28"/>
        </w:rPr>
        <w:t xml:space="preserve">НТО </w:t>
      </w:r>
      <w:r w:rsidRPr="00B2482A">
        <w:rPr>
          <w:rFonts w:ascii="Times New Roman" w:hAnsi="Times New Roman"/>
          <w:sz w:val="28"/>
          <w:szCs w:val="28"/>
        </w:rPr>
        <w:t xml:space="preserve">в соответствии с протоколом о результатах конкурса либо единственным участником, допущенным к конкурсу. </w:t>
      </w:r>
    </w:p>
    <w:p w14:paraId="0DE485C7" w14:textId="58E32065"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lastRenderedPageBreak/>
        <w:t xml:space="preserve">В случае, если к участию конкурсе допущен один участник, конкурс признается несостоявшимся и договор на право размещения </w:t>
      </w:r>
      <w:r w:rsidR="002D5D18">
        <w:rPr>
          <w:rFonts w:ascii="Times New Roman" w:hAnsi="Times New Roman"/>
          <w:sz w:val="28"/>
          <w:szCs w:val="28"/>
        </w:rPr>
        <w:t xml:space="preserve">НТО </w:t>
      </w:r>
      <w:r w:rsidRPr="00B2482A">
        <w:rPr>
          <w:rFonts w:ascii="Times New Roman" w:hAnsi="Times New Roman"/>
          <w:sz w:val="28"/>
          <w:szCs w:val="28"/>
        </w:rPr>
        <w:t xml:space="preserve">заключается с лицом, которое являлось единственным участником конкурса. </w:t>
      </w:r>
    </w:p>
    <w:p w14:paraId="12ECED7A" w14:textId="77777777"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От имени заявителей могут действовать их полномочные представители, которыми являются лица, представляющие интересы заявителя в соответствии с учредительными документами заявителя или доверенностью. </w:t>
      </w:r>
    </w:p>
    <w:p w14:paraId="265F0E0E" w14:textId="1463471C" w:rsidR="00B2482A" w:rsidRPr="00B2482A" w:rsidRDefault="002D5D18"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1.2.2. </w:t>
      </w:r>
      <w:r w:rsidR="00B2482A" w:rsidRPr="00B2482A">
        <w:rPr>
          <w:rFonts w:ascii="Times New Roman" w:hAnsi="Times New Roman"/>
          <w:sz w:val="28"/>
          <w:szCs w:val="28"/>
        </w:rPr>
        <w:t xml:space="preserve">Без проведения конкурентных процедур места для размещения </w:t>
      </w:r>
      <w:r>
        <w:rPr>
          <w:rFonts w:ascii="Times New Roman" w:hAnsi="Times New Roman"/>
          <w:sz w:val="28"/>
          <w:szCs w:val="28"/>
        </w:rPr>
        <w:t xml:space="preserve">НТО </w:t>
      </w:r>
      <w:r w:rsidR="00B2482A" w:rsidRPr="00B2482A">
        <w:rPr>
          <w:rFonts w:ascii="Times New Roman" w:hAnsi="Times New Roman"/>
          <w:sz w:val="28"/>
          <w:szCs w:val="28"/>
        </w:rPr>
        <w:t xml:space="preserve">предоставляются: </w:t>
      </w:r>
    </w:p>
    <w:p w14:paraId="0CBE2741" w14:textId="0DA6CC1E" w:rsidR="00B2482A" w:rsidRPr="00B2482A" w:rsidRDefault="00925B7E" w:rsidP="00B2482A">
      <w:pPr>
        <w:autoSpaceDE w:val="0"/>
        <w:autoSpaceDN w:val="0"/>
        <w:adjustRightInd w:val="0"/>
        <w:spacing w:after="0" w:line="240" w:lineRule="auto"/>
        <w:ind w:firstLine="720"/>
        <w:jc w:val="both"/>
        <w:rPr>
          <w:rFonts w:ascii="Times New Roman" w:hAnsi="Times New Roman"/>
          <w:sz w:val="28"/>
          <w:szCs w:val="28"/>
        </w:rPr>
      </w:pPr>
      <w:bookmarkStart w:id="7" w:name="p0"/>
      <w:bookmarkEnd w:id="7"/>
      <w:r>
        <w:rPr>
          <w:rFonts w:ascii="Times New Roman" w:hAnsi="Times New Roman"/>
          <w:sz w:val="28"/>
          <w:szCs w:val="28"/>
        </w:rPr>
        <w:t xml:space="preserve">1) </w:t>
      </w:r>
      <w:r w:rsidR="00B2482A" w:rsidRPr="00B2482A">
        <w:rPr>
          <w:rFonts w:ascii="Times New Roman" w:hAnsi="Times New Roman"/>
          <w:sz w:val="28"/>
          <w:szCs w:val="28"/>
        </w:rPr>
        <w:t xml:space="preserve">организациям АПК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активных добавок), зарегистрированным и (или) поставленным на налоговый учет и осуществляющим свою деятельность на территории Республики Крым,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 что в этих НТО будут выполняться следующие условия: </w:t>
      </w:r>
    </w:p>
    <w:p w14:paraId="4795C7AD" w14:textId="37932E41" w:rsidR="00B2482A" w:rsidRPr="00B2482A" w:rsidRDefault="002D5D18"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w:t>
      </w:r>
      <w:r w:rsidR="00B2482A" w:rsidRPr="00B2482A">
        <w:rPr>
          <w:rFonts w:ascii="Times New Roman" w:hAnsi="Times New Roman"/>
          <w:sz w:val="28"/>
          <w:szCs w:val="28"/>
        </w:rPr>
        <w:t xml:space="preserve">в общем ассортименте продовольственных товаров продукция собственного производства составляет не менее 70%; </w:t>
      </w:r>
    </w:p>
    <w:p w14:paraId="7DE2BF0D" w14:textId="47CC1FE2" w:rsidR="00B2482A" w:rsidRPr="00B2482A" w:rsidRDefault="002D5D18" w:rsidP="00925B7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б) </w:t>
      </w:r>
      <w:r w:rsidR="00B2482A" w:rsidRPr="00B2482A">
        <w:rPr>
          <w:rFonts w:ascii="Times New Roman" w:hAnsi="Times New Roman"/>
          <w:sz w:val="28"/>
          <w:szCs w:val="28"/>
        </w:rPr>
        <w:t xml:space="preserve">в договорах на предоставление мест для размещения НТО, предоставленных в соответствии с </w:t>
      </w:r>
      <w:hyperlink w:anchor="p0" w:history="1">
        <w:r w:rsidR="00B2482A" w:rsidRPr="002D5D18">
          <w:rPr>
            <w:rStyle w:val="ad"/>
            <w:rFonts w:ascii="Times New Roman" w:hAnsi="Times New Roman"/>
            <w:color w:val="auto"/>
            <w:sz w:val="28"/>
            <w:szCs w:val="28"/>
            <w:u w:val="none"/>
          </w:rPr>
          <w:t>абзацем 2 пункта 2</w:t>
        </w:r>
      </w:hyperlink>
      <w:r w:rsidR="00B2482A" w:rsidRPr="002D5D18">
        <w:rPr>
          <w:rFonts w:ascii="Times New Roman" w:hAnsi="Times New Roman"/>
          <w:sz w:val="28"/>
          <w:szCs w:val="28"/>
        </w:rPr>
        <w:t xml:space="preserve"> и </w:t>
      </w:r>
      <w:hyperlink r:id="rId9" w:history="1">
        <w:r w:rsidR="00B2482A" w:rsidRPr="002D5D18">
          <w:rPr>
            <w:rStyle w:val="ad"/>
            <w:rFonts w:ascii="Times New Roman" w:hAnsi="Times New Roman"/>
            <w:color w:val="auto"/>
            <w:sz w:val="28"/>
            <w:szCs w:val="28"/>
            <w:u w:val="none"/>
          </w:rPr>
          <w:t>пункта 7 раздела IV</w:t>
        </w:r>
      </w:hyperlink>
      <w:r w:rsidR="00B2482A" w:rsidRPr="002D5D18">
        <w:rPr>
          <w:rFonts w:ascii="Times New Roman" w:hAnsi="Times New Roman"/>
          <w:sz w:val="28"/>
          <w:szCs w:val="28"/>
        </w:rPr>
        <w:t xml:space="preserve"> </w:t>
      </w:r>
      <w:r w:rsidR="00B2482A" w:rsidRPr="00B2482A">
        <w:rPr>
          <w:rFonts w:ascii="Times New Roman" w:hAnsi="Times New Roman"/>
          <w:sz w:val="28"/>
          <w:szCs w:val="28"/>
        </w:rPr>
        <w:t>Порядка</w:t>
      </w:r>
      <w:r>
        <w:rPr>
          <w:rFonts w:ascii="Times New Roman" w:hAnsi="Times New Roman"/>
          <w:sz w:val="28"/>
          <w:szCs w:val="28"/>
        </w:rPr>
        <w:t xml:space="preserve"> </w:t>
      </w:r>
      <w:r w:rsidRPr="002D5D18">
        <w:rPr>
          <w:rFonts w:ascii="Times New Roman" w:hAnsi="Times New Roman"/>
          <w:sz w:val="28"/>
          <w:szCs w:val="28"/>
        </w:rPr>
        <w:t>размещения и функционирования нестационарных торговых объектов на территории муниципальных образований в Республике Крым</w:t>
      </w:r>
      <w:r w:rsidR="00925B7E">
        <w:rPr>
          <w:rFonts w:ascii="Times New Roman" w:hAnsi="Times New Roman"/>
          <w:sz w:val="28"/>
          <w:szCs w:val="28"/>
        </w:rPr>
        <w:t>, утвержденного п</w:t>
      </w:r>
      <w:r w:rsidR="00925B7E" w:rsidRPr="00925B7E">
        <w:rPr>
          <w:rFonts w:ascii="Times New Roman" w:hAnsi="Times New Roman"/>
          <w:sz w:val="28"/>
          <w:szCs w:val="28"/>
        </w:rPr>
        <w:t>остановление</w:t>
      </w:r>
      <w:r w:rsidR="00925B7E">
        <w:rPr>
          <w:rFonts w:ascii="Times New Roman" w:hAnsi="Times New Roman"/>
          <w:sz w:val="28"/>
          <w:szCs w:val="28"/>
        </w:rPr>
        <w:t>м</w:t>
      </w:r>
      <w:r w:rsidR="00925B7E" w:rsidRPr="00925B7E">
        <w:rPr>
          <w:rFonts w:ascii="Times New Roman" w:hAnsi="Times New Roman"/>
          <w:sz w:val="28"/>
          <w:szCs w:val="28"/>
        </w:rPr>
        <w:t xml:space="preserve"> Совета министров</w:t>
      </w:r>
      <w:r w:rsidR="00925B7E">
        <w:rPr>
          <w:rFonts w:ascii="Times New Roman" w:hAnsi="Times New Roman"/>
          <w:sz w:val="28"/>
          <w:szCs w:val="28"/>
        </w:rPr>
        <w:t xml:space="preserve"> Республики Крым от 23.08.2016 №</w:t>
      </w:r>
      <w:r w:rsidR="00925B7E" w:rsidRPr="00925B7E">
        <w:rPr>
          <w:rFonts w:ascii="Times New Roman" w:hAnsi="Times New Roman"/>
          <w:sz w:val="28"/>
          <w:szCs w:val="28"/>
        </w:rPr>
        <w:t xml:space="preserve"> 402</w:t>
      </w:r>
      <w:r w:rsidR="00925B7E">
        <w:rPr>
          <w:rFonts w:ascii="Times New Roman" w:hAnsi="Times New Roman"/>
          <w:sz w:val="28"/>
          <w:szCs w:val="28"/>
        </w:rPr>
        <w:t xml:space="preserve"> (далее – Порядок), </w:t>
      </w:r>
      <w:r w:rsidR="00B2482A" w:rsidRPr="00B2482A">
        <w:rPr>
          <w:rFonts w:ascii="Times New Roman" w:hAnsi="Times New Roman"/>
          <w:sz w:val="28"/>
          <w:szCs w:val="28"/>
        </w:rPr>
        <w:t>предусм</w:t>
      </w:r>
      <w:r w:rsidR="00925B7E">
        <w:rPr>
          <w:rFonts w:ascii="Times New Roman" w:hAnsi="Times New Roman"/>
          <w:sz w:val="28"/>
          <w:szCs w:val="28"/>
        </w:rPr>
        <w:t xml:space="preserve">отрено </w:t>
      </w:r>
      <w:r w:rsidR="00B2482A" w:rsidRPr="00B2482A">
        <w:rPr>
          <w:rFonts w:ascii="Times New Roman" w:hAnsi="Times New Roman"/>
          <w:sz w:val="28"/>
          <w:szCs w:val="28"/>
        </w:rPr>
        <w:t xml:space="preserve">в качестве существенных условий договора следующие обязательства субъектов хозяйствования: </w:t>
      </w:r>
    </w:p>
    <w:p w14:paraId="654D8596" w14:textId="193B2278"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применять уровень торговой надбавки в размере не более 20% к оптово-отпускной цене производителя продукции при формировании розничных цен на отдельные виды социально значимых продовольственных товаров первой необходимости, указанных в</w:t>
      </w:r>
      <w:r w:rsidR="00925B7E">
        <w:rPr>
          <w:rFonts w:ascii="Times New Roman" w:hAnsi="Times New Roman"/>
          <w:sz w:val="28"/>
          <w:szCs w:val="28"/>
        </w:rPr>
        <w:t xml:space="preserve"> пункте 1</w:t>
      </w:r>
      <w:r w:rsidRPr="00B2482A">
        <w:rPr>
          <w:rFonts w:ascii="Times New Roman" w:hAnsi="Times New Roman"/>
          <w:sz w:val="28"/>
          <w:szCs w:val="28"/>
        </w:rPr>
        <w:t xml:space="preserve"> приложения 1 к Порядку; </w:t>
      </w:r>
    </w:p>
    <w:p w14:paraId="37DCA3E0" w14:textId="0CA62313"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применять розничные цены на отдельные виды социально значимых продовольственных товаров первой необходимости, указанные в </w:t>
      </w:r>
      <w:hyperlink r:id="rId10" w:history="1">
        <w:r w:rsidRPr="00925B7E">
          <w:rPr>
            <w:rStyle w:val="ad"/>
            <w:rFonts w:ascii="Times New Roman" w:hAnsi="Times New Roman"/>
            <w:color w:val="auto"/>
            <w:sz w:val="28"/>
            <w:szCs w:val="28"/>
            <w:u w:val="none"/>
          </w:rPr>
          <w:t>пункте 2</w:t>
        </w:r>
      </w:hyperlink>
      <w:r w:rsidRPr="00B2482A">
        <w:rPr>
          <w:rFonts w:ascii="Times New Roman" w:hAnsi="Times New Roman"/>
          <w:sz w:val="28"/>
          <w:szCs w:val="28"/>
        </w:rPr>
        <w:t xml:space="preserve"> приложения 1 к Порядку, не выше средних потребительских цен по Южному федеральному округу, еженедельно регистрируемых Росстатом; </w:t>
      </w:r>
    </w:p>
    <w:p w14:paraId="3C66E9A7" w14:textId="77777777"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 </w:t>
      </w:r>
    </w:p>
    <w:p w14:paraId="0BBFBDF2" w14:textId="290643C1" w:rsidR="00464920" w:rsidRPr="00B2482A" w:rsidRDefault="00B2482A" w:rsidP="00464920">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применять розничные цены на овощи и фрукты, указанные в </w:t>
      </w:r>
      <w:hyperlink r:id="rId11" w:history="1">
        <w:r w:rsidRPr="00925B7E">
          <w:rPr>
            <w:rStyle w:val="ad"/>
            <w:rFonts w:ascii="Times New Roman" w:hAnsi="Times New Roman"/>
            <w:color w:val="auto"/>
            <w:sz w:val="28"/>
            <w:szCs w:val="28"/>
            <w:u w:val="none"/>
          </w:rPr>
          <w:t>пункте 3</w:t>
        </w:r>
      </w:hyperlink>
      <w:r w:rsidRPr="00925B7E">
        <w:rPr>
          <w:rFonts w:ascii="Times New Roman" w:hAnsi="Times New Roman"/>
          <w:sz w:val="28"/>
          <w:szCs w:val="28"/>
        </w:rPr>
        <w:t xml:space="preserve"> </w:t>
      </w:r>
      <w:r w:rsidRPr="00B2482A">
        <w:rPr>
          <w:rFonts w:ascii="Times New Roman" w:hAnsi="Times New Roman"/>
          <w:sz w:val="28"/>
          <w:szCs w:val="28"/>
        </w:rPr>
        <w:t>приложения 1 к Порядку, не выше рекомендуемых розничных цен, еженед</w:t>
      </w:r>
      <w:r w:rsidR="00925B7E">
        <w:rPr>
          <w:rFonts w:ascii="Times New Roman" w:hAnsi="Times New Roman"/>
          <w:sz w:val="28"/>
          <w:szCs w:val="28"/>
        </w:rPr>
        <w:t>ельно размещаемых на официальном сайте Уполномоченного органа</w:t>
      </w:r>
      <w:r w:rsidR="00464920">
        <w:rPr>
          <w:rFonts w:ascii="Times New Roman" w:hAnsi="Times New Roman"/>
          <w:sz w:val="28"/>
          <w:szCs w:val="28"/>
        </w:rPr>
        <w:t>.</w:t>
      </w:r>
    </w:p>
    <w:p w14:paraId="5C6F85EC" w14:textId="1D368E69" w:rsidR="00B2482A" w:rsidRPr="00B2482A" w:rsidRDefault="00925B7E"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B2482A" w:rsidRPr="00B2482A">
        <w:rPr>
          <w:rFonts w:ascii="Times New Roman" w:hAnsi="Times New Roman"/>
          <w:sz w:val="28"/>
          <w:szCs w:val="28"/>
        </w:rPr>
        <w:t xml:space="preserve">правообладателям объектов общественного питания для размещения </w:t>
      </w:r>
      <w:r w:rsidR="00464920" w:rsidRPr="00464920">
        <w:rPr>
          <w:rFonts w:ascii="Times New Roman" w:hAnsi="Times New Roman"/>
          <w:sz w:val="28"/>
          <w:szCs w:val="28"/>
        </w:rPr>
        <w:t>уличных площадок, не являющихся объектами благоустройства, на территориях, прилегающих к зданиям, строениям или сооружениям, в которых располагаются стационарные объекты общественного питания, в местах, уста</w:t>
      </w:r>
      <w:r w:rsidR="00464920">
        <w:rPr>
          <w:rFonts w:ascii="Times New Roman" w:hAnsi="Times New Roman"/>
          <w:sz w:val="28"/>
          <w:szCs w:val="28"/>
        </w:rPr>
        <w:t>новленных схемой размещения НТО</w:t>
      </w:r>
      <w:r w:rsidR="00B2482A" w:rsidRPr="00B2482A">
        <w:rPr>
          <w:rFonts w:ascii="Times New Roman" w:hAnsi="Times New Roman"/>
          <w:sz w:val="28"/>
          <w:szCs w:val="28"/>
        </w:rPr>
        <w:t xml:space="preserve">; </w:t>
      </w:r>
    </w:p>
    <w:p w14:paraId="3D718F9E" w14:textId="4AC6E361" w:rsidR="00B2482A" w:rsidRPr="00B2482A" w:rsidRDefault="00925B7E"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3) </w:t>
      </w:r>
      <w:r w:rsidR="00B2482A" w:rsidRPr="00B2482A">
        <w:rPr>
          <w:rFonts w:ascii="Times New Roman" w:hAnsi="Times New Roman"/>
          <w:sz w:val="28"/>
          <w:szCs w:val="28"/>
        </w:rPr>
        <w:t xml:space="preserve">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w:t>
      </w:r>
    </w:p>
    <w:p w14:paraId="489F74EB" w14:textId="4B0DDE0C" w:rsidR="00B2482A" w:rsidRPr="00B2482A" w:rsidRDefault="00925B7E"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2482A" w:rsidRPr="00B2482A">
        <w:rPr>
          <w:rFonts w:ascii="Times New Roman" w:hAnsi="Times New Roman"/>
          <w:sz w:val="28"/>
          <w:szCs w:val="28"/>
        </w:rPr>
        <w:t xml:space="preserve">в случае предоставления компенсационных мест для размещения НТО; </w:t>
      </w:r>
    </w:p>
    <w:p w14:paraId="28553104" w14:textId="6E0C5C15" w:rsidR="00B2482A" w:rsidRDefault="00925B7E"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2482A" w:rsidRPr="00B2482A">
        <w:rPr>
          <w:rFonts w:ascii="Times New Roman" w:hAnsi="Times New Roman"/>
          <w:sz w:val="28"/>
          <w:szCs w:val="28"/>
        </w:rPr>
        <w:t xml:space="preserve">для реализации печатной продукции организациями, которые являются розничной сетью по распространению не менее 500 периодических печатных изданий, и при этом при осуществлении своей деятельности охватывают не менее 70% территории Республики Крым; </w:t>
      </w:r>
    </w:p>
    <w:p w14:paraId="1ACD1462" w14:textId="1F2BB55F" w:rsidR="00464920" w:rsidRDefault="00464920"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464920">
        <w:rPr>
          <w:rFonts w:ascii="Times New Roman" w:hAnsi="Times New Roman"/>
          <w:sz w:val="28"/>
          <w:szCs w:val="28"/>
        </w:rPr>
        <w:t>хозяйствующим субъектам, которым в отношении пляжных территорий выданы в установленном порядке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срок действия такого разрешения при условии соблюдения ограничений к месту размещения</w:t>
      </w:r>
      <w:r>
        <w:rPr>
          <w:rFonts w:ascii="Times New Roman" w:hAnsi="Times New Roman"/>
          <w:sz w:val="28"/>
          <w:szCs w:val="28"/>
        </w:rPr>
        <w:t xml:space="preserve"> НТО</w:t>
      </w:r>
      <w:r w:rsidRPr="00464920">
        <w:rPr>
          <w:rFonts w:ascii="Times New Roman" w:hAnsi="Times New Roman"/>
          <w:sz w:val="28"/>
          <w:szCs w:val="28"/>
        </w:rPr>
        <w:t xml:space="preserve">, предусмотренных </w:t>
      </w:r>
      <w:hyperlink r:id="rId12" w:history="1">
        <w:r w:rsidRPr="00464920">
          <w:rPr>
            <w:rStyle w:val="ad"/>
            <w:rFonts w:ascii="Times New Roman" w:hAnsi="Times New Roman"/>
            <w:color w:val="auto"/>
            <w:sz w:val="28"/>
            <w:szCs w:val="28"/>
            <w:u w:val="none"/>
          </w:rPr>
          <w:t>пунктом 3 раздела II</w:t>
        </w:r>
      </w:hyperlink>
      <w:r w:rsidRPr="00464920">
        <w:rPr>
          <w:rFonts w:ascii="Times New Roman" w:hAnsi="Times New Roman"/>
          <w:sz w:val="28"/>
          <w:szCs w:val="28"/>
        </w:rPr>
        <w:t xml:space="preserve"> Порядка, а также выполнения требований к размещению пунктов проката маломерных судов, которые установлены </w:t>
      </w:r>
      <w:hyperlink r:id="rId13" w:history="1">
        <w:r w:rsidRPr="00464920">
          <w:rPr>
            <w:rStyle w:val="ad"/>
            <w:rFonts w:ascii="Times New Roman" w:hAnsi="Times New Roman"/>
            <w:color w:val="auto"/>
            <w:sz w:val="28"/>
            <w:szCs w:val="28"/>
            <w:u w:val="none"/>
          </w:rPr>
          <w:t>Правилами</w:t>
        </w:r>
      </w:hyperlink>
      <w:r w:rsidRPr="00464920">
        <w:rPr>
          <w:rFonts w:ascii="Times New Roman" w:hAnsi="Times New Roman"/>
          <w:sz w:val="28"/>
          <w:szCs w:val="28"/>
        </w:rPr>
        <w:t xml:space="preserve"> пользования водными объектами для плавания на маломерных судах в Республике Крым, утвержденными постановлением Совета министров Республики Крым от 31</w:t>
      </w:r>
      <w:r>
        <w:rPr>
          <w:rFonts w:ascii="Times New Roman" w:hAnsi="Times New Roman"/>
          <w:sz w:val="28"/>
          <w:szCs w:val="28"/>
        </w:rPr>
        <w:t>.03.2015</w:t>
      </w:r>
      <w:r w:rsidRPr="00464920">
        <w:rPr>
          <w:rFonts w:ascii="Times New Roman" w:hAnsi="Times New Roman"/>
          <w:sz w:val="28"/>
          <w:szCs w:val="28"/>
        </w:rPr>
        <w:t xml:space="preserve"> </w:t>
      </w:r>
      <w:r>
        <w:rPr>
          <w:rFonts w:ascii="Times New Roman" w:hAnsi="Times New Roman"/>
          <w:sz w:val="28"/>
          <w:szCs w:val="28"/>
        </w:rPr>
        <w:t xml:space="preserve">№ </w:t>
      </w:r>
      <w:r w:rsidRPr="00464920">
        <w:rPr>
          <w:rFonts w:ascii="Times New Roman" w:hAnsi="Times New Roman"/>
          <w:sz w:val="28"/>
          <w:szCs w:val="28"/>
        </w:rPr>
        <w:t xml:space="preserve">149; </w:t>
      </w:r>
    </w:p>
    <w:p w14:paraId="74A3F7A0" w14:textId="4A3AC569" w:rsidR="00464920" w:rsidRPr="00464920" w:rsidRDefault="00464920"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Pr="00464920">
        <w:rPr>
          <w:rFonts w:ascii="Times New Roman" w:hAnsi="Times New Roman"/>
          <w:sz w:val="28"/>
          <w:szCs w:val="28"/>
        </w:rPr>
        <w:t xml:space="preserve">пользователям земельных участков муниципальной собственности, по заявлениям которых, поданным в соответствии с </w:t>
      </w:r>
      <w:hyperlink r:id="rId14" w:history="1">
        <w:r w:rsidRPr="00464920">
          <w:rPr>
            <w:rStyle w:val="ad"/>
            <w:rFonts w:ascii="Times New Roman" w:hAnsi="Times New Roman"/>
            <w:color w:val="auto"/>
            <w:sz w:val="28"/>
            <w:szCs w:val="28"/>
            <w:u w:val="none"/>
          </w:rPr>
          <w:t>пунктом 16 раздела 2</w:t>
        </w:r>
      </w:hyperlink>
      <w:r w:rsidRPr="00464920">
        <w:rPr>
          <w:rFonts w:ascii="Times New Roman" w:hAnsi="Times New Roman"/>
          <w:sz w:val="28"/>
          <w:szCs w:val="28"/>
        </w:rPr>
        <w:t xml:space="preserve"> </w:t>
      </w:r>
      <w:r>
        <w:rPr>
          <w:rFonts w:ascii="Times New Roman" w:hAnsi="Times New Roman"/>
          <w:sz w:val="28"/>
          <w:szCs w:val="28"/>
        </w:rPr>
        <w:t>Порядка, НТО включены в с</w:t>
      </w:r>
      <w:r w:rsidRPr="00464920">
        <w:rPr>
          <w:rFonts w:ascii="Times New Roman" w:hAnsi="Times New Roman"/>
          <w:sz w:val="28"/>
          <w:szCs w:val="28"/>
        </w:rPr>
        <w:t xml:space="preserve">хему размещения НТО. </w:t>
      </w:r>
    </w:p>
    <w:p w14:paraId="19ADB390" w14:textId="54FFFCDB" w:rsidR="009B4DA4" w:rsidRPr="009B4DA4" w:rsidRDefault="009B4DA4" w:rsidP="009B4D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1.2.3. </w:t>
      </w:r>
      <w:r w:rsidRPr="009B4DA4">
        <w:rPr>
          <w:rFonts w:ascii="Times New Roman" w:hAnsi="Times New Roman"/>
          <w:sz w:val="28"/>
          <w:szCs w:val="28"/>
        </w:rPr>
        <w:t xml:space="preserve">Договор на размещение НТО, срок действия которого истекает, продлевается без проведения конкурентных процедур в случае отсутствия нарушений условий договора на размещение НТО по заявлению заказчика на срок до семи лет либо на меньший срок, указанный в заявлении заказчика.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79821466"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5"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14:paraId="744004DB" w14:textId="54463D9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w:t>
      </w:r>
      <w:r w:rsidR="000A40BA">
        <w:rPr>
          <w:rFonts w:ascii="Times New Roman" w:hAnsi="Times New Roman"/>
          <w:sz w:val="28"/>
          <w:szCs w:val="28"/>
          <w:lang w:bidi="ru-RU"/>
        </w:rPr>
        <w:t>онно-телекоммуникационной сети Интернет</w:t>
      </w:r>
      <w:r w:rsidR="006C612B" w:rsidRPr="006C612B">
        <w:rPr>
          <w:rFonts w:ascii="Times New Roman" w:hAnsi="Times New Roman"/>
          <w:sz w:val="28"/>
          <w:szCs w:val="28"/>
          <w:lang w:val="ru" w:bidi="ru-RU"/>
        </w:rPr>
        <w:t xml:space="preserve"> (</w:t>
      </w:r>
      <w:hyperlink r:id="rId16" w:history="1">
        <w:r w:rsidR="00900CF7" w:rsidRPr="00900CF7">
          <w:rPr>
            <w:rStyle w:val="ad"/>
            <w:rFonts w:ascii="Times New Roman" w:hAnsi="Times New Roman"/>
            <w:bCs/>
            <w:iCs/>
            <w:color w:val="auto"/>
            <w:sz w:val="28"/>
            <w:szCs w:val="28"/>
            <w:u w:val="none"/>
            <w:lang w:bidi="ru-RU"/>
          </w:rPr>
          <w:t>https://verhorechenskoe.rk.gov.ru/</w:t>
        </w:r>
      </w:hyperlink>
      <w:r w:rsidR="00900CF7">
        <w:rPr>
          <w:rFonts w:ascii="Times New Roman" w:hAnsi="Times New Roman"/>
          <w:bCs/>
          <w:iCs/>
          <w:sz w:val="28"/>
          <w:szCs w:val="28"/>
          <w:lang w:bidi="ru-RU"/>
        </w:rPr>
        <w:t xml:space="preserve"> </w:t>
      </w:r>
      <w:r w:rsidR="006C612B" w:rsidRPr="006C612B">
        <w:rPr>
          <w:rFonts w:ascii="Times New Roman" w:hAnsi="Times New Roman"/>
          <w:bCs/>
          <w:sz w:val="28"/>
          <w:szCs w:val="28"/>
          <w:lang w:val="ru" w:bidi="ru-RU"/>
        </w:rPr>
        <w:t>и (или) https://md-crimea.ru/</w:t>
      </w:r>
      <w:r w:rsidR="006C612B" w:rsidRPr="006C612B">
        <w:rPr>
          <w:rFonts w:ascii="Times New Roman" w:hAnsi="Times New Roman"/>
          <w:sz w:val="28"/>
          <w:szCs w:val="28"/>
          <w:lang w:val="ru" w:bidi="ru-RU"/>
        </w:rPr>
        <w:t>)</w:t>
      </w:r>
      <w:r w:rsidRPr="00812B71">
        <w:rPr>
          <w:rFonts w:ascii="Times New Roman" w:hAnsi="Times New Roman"/>
          <w:sz w:val="28"/>
          <w:szCs w:val="28"/>
          <w:lang w:bidi="ru-RU"/>
        </w:rPr>
        <w:t xml:space="preserve"> (далее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порядке </w:t>
      </w:r>
      <w:r w:rsidRPr="00812B71">
        <w:rPr>
          <w:rFonts w:ascii="Times New Roman" w:hAnsi="Times New Roman"/>
          <w:sz w:val="28"/>
          <w:szCs w:val="28"/>
          <w:lang w:bidi="ru-RU"/>
        </w:rPr>
        <w:lastRenderedPageBreak/>
        <w:t>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9F41E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C2146" w:rsidRPr="00812B71">
        <w:rPr>
          <w:rFonts w:ascii="Times New Roman" w:hAnsi="Times New Roman"/>
          <w:sz w:val="28"/>
          <w:szCs w:val="28"/>
          <w:lang w:bidi="ru-RU"/>
        </w:rPr>
        <w:t>авторизацию заявителя,</w:t>
      </w:r>
      <w:r w:rsidRPr="00812B71">
        <w:rPr>
          <w:rFonts w:ascii="Times New Roman" w:hAnsi="Times New Roman"/>
          <w:sz w:val="28"/>
          <w:szCs w:val="28"/>
          <w:lang w:bidi="ru-RU"/>
        </w:rPr>
        <w:t xml:space="preserve">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70B3833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C612B">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4A1CA7F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E2E47" w:rsidRPr="00DE2E47">
        <w:rPr>
          <w:rFonts w:ascii="Times New Roman" w:hAnsi="Times New Roman"/>
          <w:bCs/>
          <w:sz w:val="28"/>
          <w:szCs w:val="28"/>
        </w:rPr>
        <w:t>Заключение, продление договоров на размещение нестационарных</w:t>
      </w:r>
      <w:r w:rsidR="00DE2E47">
        <w:rPr>
          <w:rFonts w:ascii="Times New Roman" w:hAnsi="Times New Roman"/>
          <w:bCs/>
          <w:sz w:val="28"/>
          <w:szCs w:val="28"/>
        </w:rPr>
        <w:t xml:space="preserve"> торговых</w:t>
      </w:r>
      <w:r w:rsidR="00DE2E47" w:rsidRPr="00DE2E47">
        <w:rPr>
          <w:rFonts w:ascii="Times New Roman" w:hAnsi="Times New Roman"/>
          <w:bCs/>
          <w:sz w:val="28"/>
          <w:szCs w:val="28"/>
        </w:rPr>
        <w:t xml:space="preserve"> объектов</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2D49A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CF403C">
        <w:rPr>
          <w:rFonts w:ascii="Times New Roman" w:hAnsi="Times New Roman"/>
          <w:sz w:val="28"/>
          <w:szCs w:val="28"/>
        </w:rPr>
        <w:t>администрацией</w:t>
      </w:r>
      <w:r w:rsidR="00CF403C" w:rsidRPr="00CF403C">
        <w:rPr>
          <w:rFonts w:ascii="Times New Roman" w:hAnsi="Times New Roman"/>
          <w:sz w:val="28"/>
          <w:szCs w:val="28"/>
          <w:lang w:eastAsia="en-US"/>
        </w:rPr>
        <w:t xml:space="preserve"> </w:t>
      </w:r>
      <w:r w:rsidR="00900CF7" w:rsidRPr="00900CF7">
        <w:rPr>
          <w:rFonts w:ascii="Times New Roman" w:hAnsi="Times New Roman"/>
          <w:bCs/>
          <w:sz w:val="28"/>
          <w:szCs w:val="28"/>
          <w:lang w:eastAsia="en-US"/>
        </w:rPr>
        <w:t>Верхореченского сельского поселения Бахчисарайского района Республики Крым</w:t>
      </w:r>
      <w:r w:rsidRPr="00CF403C">
        <w:rPr>
          <w:rFonts w:ascii="Times New Roman" w:hAnsi="Times New Roman"/>
          <w:sz w:val="28"/>
          <w:szCs w:val="28"/>
        </w:rPr>
        <w:t>.</w:t>
      </w:r>
    </w:p>
    <w:p w14:paraId="72860210" w14:textId="77777777" w:rsidR="00DC3ECE" w:rsidRPr="00CF403C" w:rsidRDefault="00DC3ECE" w:rsidP="00DC3ECE">
      <w:pPr>
        <w:widowControl w:val="0"/>
        <w:autoSpaceDE w:val="0"/>
        <w:autoSpaceDN w:val="0"/>
        <w:spacing w:after="0" w:line="240" w:lineRule="auto"/>
        <w:ind w:firstLine="567"/>
        <w:jc w:val="both"/>
        <w:rPr>
          <w:rFonts w:ascii="Times New Roman" w:hAnsi="Times New Roman"/>
          <w:sz w:val="28"/>
          <w:szCs w:val="28"/>
        </w:rPr>
      </w:pPr>
      <w:r w:rsidRPr="00CF403C">
        <w:rPr>
          <w:rFonts w:ascii="Times New Roman" w:hAnsi="Times New Roman"/>
          <w:sz w:val="28"/>
          <w:szCs w:val="28"/>
        </w:rPr>
        <w:t>2.3. В предоставлении муниципальной услуги принимают участие:</w:t>
      </w:r>
    </w:p>
    <w:p w14:paraId="1FA39BC3" w14:textId="13302BDA"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CF403C">
        <w:rPr>
          <w:rFonts w:ascii="Times New Roman" w:hAnsi="Times New Roman"/>
          <w:sz w:val="28"/>
          <w:szCs w:val="28"/>
        </w:rPr>
        <w:t xml:space="preserve">- </w:t>
      </w:r>
      <w:r w:rsidR="006C612B">
        <w:rPr>
          <w:rFonts w:ascii="Times New Roman" w:hAnsi="Times New Roman"/>
          <w:sz w:val="28"/>
          <w:szCs w:val="28"/>
        </w:rPr>
        <w:t>структурные подразделения Уполномоченного органа</w:t>
      </w:r>
      <w:r w:rsidRPr="00CF403C">
        <w:rPr>
          <w:rFonts w:ascii="Times New Roman" w:hAnsi="Times New Roman"/>
          <w:bCs/>
          <w:sz w:val="28"/>
          <w:szCs w:val="28"/>
          <w:lang w:bidi="ru-RU"/>
        </w:rPr>
        <w:t>;</w:t>
      </w:r>
    </w:p>
    <w:p w14:paraId="61E8084D" w14:textId="3ABFC7C0" w:rsidR="00925B7E" w:rsidRPr="00925B7E" w:rsidRDefault="006C612B"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 (при наличии соответствующего соглашения о взаимодействии).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3BBF44D3" w14:textId="4FE27B3F" w:rsidR="00925B7E" w:rsidRDefault="001C535E"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925B7E" w:rsidRPr="00925B7E">
        <w:rPr>
          <w:rFonts w:ascii="Times New Roman" w:hAnsi="Times New Roman"/>
          <w:sz w:val="28"/>
          <w:szCs w:val="28"/>
        </w:rPr>
        <w:t xml:space="preserve">заключение договора на размещение </w:t>
      </w:r>
      <w:r w:rsidR="00925B7E">
        <w:rPr>
          <w:rFonts w:ascii="Times New Roman" w:hAnsi="Times New Roman"/>
          <w:sz w:val="28"/>
          <w:szCs w:val="28"/>
        </w:rPr>
        <w:t>НТО</w:t>
      </w:r>
      <w:r w:rsidR="0055707C">
        <w:rPr>
          <w:rFonts w:ascii="Times New Roman" w:hAnsi="Times New Roman"/>
          <w:sz w:val="28"/>
          <w:szCs w:val="28"/>
        </w:rPr>
        <w:t xml:space="preserve"> по форме приложения 3 к настоящему Административному регламенту</w:t>
      </w:r>
      <w:r w:rsidR="00925B7E" w:rsidRPr="00925B7E">
        <w:rPr>
          <w:rFonts w:ascii="Times New Roman" w:hAnsi="Times New Roman"/>
          <w:sz w:val="28"/>
          <w:szCs w:val="28"/>
        </w:rPr>
        <w:t>;</w:t>
      </w:r>
    </w:p>
    <w:p w14:paraId="0315567B" w14:textId="06E476B9" w:rsidR="009B4DA4" w:rsidRPr="00925B7E" w:rsidRDefault="009B4DA4"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продление договора на размещение НТО</w:t>
      </w:r>
      <w:r w:rsidRPr="009B4DA4">
        <w:rPr>
          <w:rFonts w:ascii="Times New Roman" w:hAnsi="Times New Roman"/>
          <w:sz w:val="28"/>
          <w:szCs w:val="28"/>
        </w:rPr>
        <w:t xml:space="preserve"> путем заключения дополнительного соглашения к договору</w:t>
      </w:r>
      <w:r>
        <w:rPr>
          <w:rFonts w:ascii="Times New Roman" w:hAnsi="Times New Roman"/>
          <w:sz w:val="28"/>
          <w:szCs w:val="28"/>
        </w:rPr>
        <w:t>;</w:t>
      </w:r>
    </w:p>
    <w:p w14:paraId="33C037BB" w14:textId="3C2E333C" w:rsidR="00925B7E" w:rsidRPr="00925B7E" w:rsidRDefault="009B4DA4"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925B7E">
        <w:rPr>
          <w:rFonts w:ascii="Times New Roman" w:hAnsi="Times New Roman"/>
          <w:sz w:val="28"/>
          <w:szCs w:val="28"/>
        </w:rPr>
        <w:t xml:space="preserve">) </w:t>
      </w:r>
      <w:r w:rsidR="00925B7E" w:rsidRPr="00925B7E">
        <w:rPr>
          <w:rFonts w:ascii="Times New Roman" w:hAnsi="Times New Roman"/>
          <w:sz w:val="28"/>
          <w:szCs w:val="28"/>
        </w:rPr>
        <w:t>отказ в</w:t>
      </w:r>
      <w:r>
        <w:rPr>
          <w:rFonts w:ascii="Times New Roman" w:hAnsi="Times New Roman"/>
          <w:sz w:val="28"/>
          <w:szCs w:val="28"/>
        </w:rPr>
        <w:t xml:space="preserve"> предоставлении муниципальной услуги</w:t>
      </w:r>
      <w:r w:rsidR="0055707C" w:rsidRPr="0055707C">
        <w:rPr>
          <w:rFonts w:ascii="Times New Roman" w:hAnsi="Times New Roman"/>
          <w:sz w:val="28"/>
          <w:szCs w:val="28"/>
        </w:rPr>
        <w:t xml:space="preserve"> </w:t>
      </w:r>
      <w:r w:rsidR="0055707C">
        <w:rPr>
          <w:rFonts w:ascii="Times New Roman" w:hAnsi="Times New Roman"/>
          <w:sz w:val="28"/>
          <w:szCs w:val="28"/>
        </w:rPr>
        <w:t>по форме приложения 4</w:t>
      </w:r>
      <w:r w:rsidR="0055707C" w:rsidRPr="0055707C">
        <w:rPr>
          <w:rFonts w:ascii="Times New Roman" w:hAnsi="Times New Roman"/>
          <w:sz w:val="28"/>
          <w:szCs w:val="28"/>
        </w:rPr>
        <w:t xml:space="preserve"> к настоящему Административному регламенту</w:t>
      </w:r>
      <w:r w:rsidR="00925B7E" w:rsidRPr="00925B7E">
        <w:rPr>
          <w:rFonts w:ascii="Times New Roman" w:hAnsi="Times New Roman"/>
          <w:sz w:val="28"/>
          <w:szCs w:val="28"/>
        </w:rPr>
        <w:t>.</w:t>
      </w:r>
    </w:p>
    <w:p w14:paraId="7026DC0B" w14:textId="77777777" w:rsidR="00925B7E" w:rsidRPr="00925B7E" w:rsidRDefault="00925B7E" w:rsidP="00925B7E">
      <w:pPr>
        <w:widowControl w:val="0"/>
        <w:autoSpaceDE w:val="0"/>
        <w:autoSpaceDN w:val="0"/>
        <w:spacing w:after="0" w:line="240" w:lineRule="auto"/>
        <w:ind w:firstLine="567"/>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AB32A9F" w14:textId="6CA59018" w:rsidR="00DC3ECE" w:rsidRDefault="00DC3ECE" w:rsidP="00B652B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925B7E" w:rsidRPr="00925B7E">
        <w:rPr>
          <w:rFonts w:ascii="Times New Roman" w:hAnsi="Times New Roman"/>
          <w:sz w:val="28"/>
          <w:szCs w:val="28"/>
        </w:rPr>
        <w:t>Срок предоставления муниципальн</w:t>
      </w:r>
      <w:r w:rsidR="0081400C">
        <w:rPr>
          <w:rFonts w:ascii="Times New Roman" w:hAnsi="Times New Roman"/>
          <w:sz w:val="28"/>
          <w:szCs w:val="28"/>
        </w:rPr>
        <w:t xml:space="preserve">ой услуги не должен превышать </w:t>
      </w:r>
      <w:r w:rsidR="00CB4484">
        <w:rPr>
          <w:rFonts w:ascii="Times New Roman" w:hAnsi="Times New Roman"/>
          <w:sz w:val="28"/>
          <w:szCs w:val="28"/>
        </w:rPr>
        <w:t xml:space="preserve">10 рабочих </w:t>
      </w:r>
      <w:r w:rsidR="00925B7E" w:rsidRPr="00925B7E">
        <w:rPr>
          <w:rFonts w:ascii="Times New Roman" w:hAnsi="Times New Roman"/>
          <w:sz w:val="28"/>
          <w:szCs w:val="28"/>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B652BA">
        <w:rPr>
          <w:rFonts w:ascii="Times New Roman" w:hAnsi="Times New Roman"/>
          <w:sz w:val="28"/>
          <w:szCs w:val="28"/>
        </w:rPr>
        <w:t xml:space="preserve"> в Уполномоченном органе</w:t>
      </w:r>
      <w:r w:rsidR="00B652BA">
        <w:rPr>
          <w:rFonts w:ascii="Times New Roman" w:hAnsi="Times New Roman"/>
          <w:sz w:val="28"/>
          <w:szCs w:val="28"/>
        </w:rPr>
        <w:t xml:space="preserve">. </w:t>
      </w:r>
    </w:p>
    <w:p w14:paraId="4238C480" w14:textId="445F32BB" w:rsidR="00CB4484" w:rsidRDefault="00CB4484" w:rsidP="00CB4484">
      <w:pPr>
        <w:widowControl w:val="0"/>
        <w:autoSpaceDE w:val="0"/>
        <w:autoSpaceDN w:val="0"/>
        <w:spacing w:after="0" w:line="240" w:lineRule="auto"/>
        <w:ind w:firstLine="567"/>
        <w:jc w:val="both"/>
        <w:rPr>
          <w:rFonts w:ascii="Times New Roman" w:hAnsi="Times New Roman"/>
          <w:sz w:val="28"/>
          <w:szCs w:val="28"/>
        </w:rPr>
      </w:pPr>
      <w:r w:rsidRPr="00CB4484">
        <w:rPr>
          <w:rFonts w:ascii="Times New Roman" w:hAnsi="Times New Roman"/>
          <w:sz w:val="28"/>
          <w:szCs w:val="28"/>
        </w:rPr>
        <w:t xml:space="preserve">Дополнительное соглашение к договору на размещение НТО оформляется </w:t>
      </w:r>
      <w:r>
        <w:rPr>
          <w:rFonts w:ascii="Times New Roman" w:hAnsi="Times New Roman"/>
          <w:sz w:val="28"/>
          <w:szCs w:val="28"/>
        </w:rPr>
        <w:t xml:space="preserve">Уполномоченным </w:t>
      </w:r>
      <w:r w:rsidRPr="00CB4484">
        <w:rPr>
          <w:rFonts w:ascii="Times New Roman" w:hAnsi="Times New Roman"/>
          <w:sz w:val="28"/>
          <w:szCs w:val="28"/>
        </w:rPr>
        <w:t xml:space="preserve">органом в течение десяти рабочих дней с даты регистрации </w:t>
      </w:r>
      <w:r w:rsidRPr="00CB4484">
        <w:rPr>
          <w:rFonts w:ascii="Times New Roman" w:hAnsi="Times New Roman"/>
          <w:sz w:val="28"/>
          <w:szCs w:val="28"/>
        </w:rPr>
        <w:lastRenderedPageBreak/>
        <w:t xml:space="preserve">заявления в </w:t>
      </w:r>
      <w:r>
        <w:rPr>
          <w:rFonts w:ascii="Times New Roman" w:hAnsi="Times New Roman"/>
          <w:sz w:val="28"/>
          <w:szCs w:val="28"/>
        </w:rPr>
        <w:t xml:space="preserve">Уполномоченном </w:t>
      </w:r>
      <w:r w:rsidRPr="00CB4484">
        <w:rPr>
          <w:rFonts w:ascii="Times New Roman" w:hAnsi="Times New Roman"/>
          <w:sz w:val="28"/>
          <w:szCs w:val="28"/>
        </w:rPr>
        <w:t xml:space="preserve">органе. </w:t>
      </w:r>
    </w:p>
    <w:p w14:paraId="20714862" w14:textId="053C5B4C" w:rsidR="00D367BD" w:rsidRPr="007B2856" w:rsidRDefault="00D367BD" w:rsidP="009B257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приостановления муниципальной услуги не предусмотрен.</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24C8BFA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E6350A">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E6350A">
        <w:rPr>
          <w:rFonts w:ascii="Times New Roman" w:hAnsi="Times New Roman"/>
          <w:sz w:val="28"/>
          <w:szCs w:val="28"/>
        </w:rPr>
        <w:t>льных услуг (функций)"</w:t>
      </w:r>
      <w:r w:rsidR="00357A52">
        <w:rPr>
          <w:rFonts w:ascii="Times New Roman" w:hAnsi="Times New Roman"/>
          <w:sz w:val="28"/>
          <w:szCs w:val="28"/>
        </w:rPr>
        <w:t>,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B9A15C" w14:textId="20D4DED5" w:rsidR="00FF6DF0" w:rsidRDefault="00DC3ECE" w:rsidP="00FF6DF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w:t>
      </w:r>
      <w:r w:rsidR="00FF6DF0">
        <w:rPr>
          <w:rFonts w:ascii="Times New Roman" w:hAnsi="Times New Roman"/>
          <w:sz w:val="28"/>
          <w:szCs w:val="28"/>
        </w:rPr>
        <w:t>й услуги заявитель представляет заявление</w:t>
      </w:r>
      <w:r w:rsidR="0055707C" w:rsidRPr="0055707C">
        <w:rPr>
          <w:rFonts w:ascii="Times New Roman" w:hAnsi="Times New Roman"/>
          <w:sz w:val="28"/>
          <w:szCs w:val="28"/>
        </w:rPr>
        <w:t xml:space="preserve"> </w:t>
      </w:r>
      <w:r w:rsidR="0055707C">
        <w:rPr>
          <w:rFonts w:ascii="Times New Roman" w:hAnsi="Times New Roman"/>
          <w:sz w:val="28"/>
          <w:szCs w:val="28"/>
        </w:rPr>
        <w:t xml:space="preserve">по форме приложений 1 и 2 </w:t>
      </w:r>
      <w:r w:rsidR="0055707C" w:rsidRPr="0055707C">
        <w:rPr>
          <w:rFonts w:ascii="Times New Roman" w:hAnsi="Times New Roman"/>
          <w:sz w:val="28"/>
          <w:szCs w:val="28"/>
        </w:rPr>
        <w:t>к настоящему Административному регламенту</w:t>
      </w:r>
      <w:r w:rsidR="0055707C">
        <w:rPr>
          <w:rFonts w:ascii="Times New Roman" w:hAnsi="Times New Roman"/>
          <w:sz w:val="28"/>
          <w:szCs w:val="28"/>
        </w:rPr>
        <w:t xml:space="preserve"> (далее – заявление)</w:t>
      </w:r>
      <w:r w:rsidR="001D63EF">
        <w:rPr>
          <w:rFonts w:ascii="Times New Roman" w:hAnsi="Times New Roman"/>
          <w:sz w:val="28"/>
          <w:szCs w:val="28"/>
        </w:rPr>
        <w:t>,</w:t>
      </w:r>
      <w:r w:rsidR="00FF6DF0" w:rsidRPr="00FF6DF0">
        <w:rPr>
          <w:rFonts w:ascii="Times New Roman" w:hAnsi="Times New Roman"/>
          <w:sz w:val="28"/>
          <w:szCs w:val="28"/>
        </w:rPr>
        <w:t xml:space="preserve"> в котором должны быть указаны: </w:t>
      </w:r>
    </w:p>
    <w:p w14:paraId="16BD1559" w14:textId="77777777"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наименование органа местного самоуправления, в который направляется заявление, либо фамилия, имя, отчество соответствующего должностного лица, либо должность соответствующего лица; </w:t>
      </w:r>
    </w:p>
    <w:p w14:paraId="6EE8C40E" w14:textId="76826A10"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для юридического лица: полное и (если имеется) сокращенное наименование, организационно-правовая форма, юридический адрес, данные документа о постановке юридического лица на учет в налоговом органе, фамилия, имя, отчество руководителя; </w:t>
      </w:r>
    </w:p>
    <w:p w14:paraId="74C6EDE2" w14:textId="6C53A042"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953E9">
        <w:rPr>
          <w:rFonts w:ascii="Times New Roman" w:hAnsi="Times New Roman"/>
          <w:sz w:val="28"/>
          <w:szCs w:val="28"/>
        </w:rPr>
        <w:t>для индивидуального предпринимателя: фамилия, имя, отчество, данные документа о постановке на учет в налоговых органах, адрес регистрации по месту постоянного проживания</w:t>
      </w:r>
      <w:r>
        <w:rPr>
          <w:rFonts w:ascii="Times New Roman" w:hAnsi="Times New Roman"/>
          <w:sz w:val="28"/>
          <w:szCs w:val="28"/>
        </w:rPr>
        <w:t>;</w:t>
      </w:r>
    </w:p>
    <w:p w14:paraId="010B3154" w14:textId="77777777"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местоположение НТО в соответствии с утвержденной схемой размещения НТО; </w:t>
      </w:r>
    </w:p>
    <w:p w14:paraId="0EA0DAAF" w14:textId="5F37FE68"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специализация НТО; </w:t>
      </w:r>
    </w:p>
    <w:p w14:paraId="56BFE1A1" w14:textId="77777777"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Заявление подписывает лицо, представляющее интересы юридического лица в соответствии с учредительными документами этого юридического лица или доверенностью. Заявление удостоверяется печатью юридического лица (при наличии), от имени которого подается заявление. </w:t>
      </w:r>
    </w:p>
    <w:p w14:paraId="1A3FBDEC" w14:textId="77777777"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К заявлению прилагаются: </w:t>
      </w:r>
    </w:p>
    <w:p w14:paraId="5A0396B8" w14:textId="4AA3CC9F" w:rsidR="00142A12" w:rsidRPr="000953E9" w:rsidRDefault="00142A12" w:rsidP="00142A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42A12">
        <w:rPr>
          <w:rFonts w:ascii="Times New Roman" w:hAnsi="Times New Roman"/>
          <w:sz w:val="28"/>
          <w:szCs w:val="28"/>
        </w:rPr>
        <w:t xml:space="preserve">копии свидетельства о регистрации, свидетельства </w:t>
      </w:r>
      <w:r>
        <w:rPr>
          <w:rFonts w:ascii="Times New Roman" w:hAnsi="Times New Roman"/>
          <w:sz w:val="28"/>
          <w:szCs w:val="28"/>
        </w:rPr>
        <w:t>о постановке на налоговый учет;</w:t>
      </w:r>
    </w:p>
    <w:p w14:paraId="1A65D7CF" w14:textId="77777777"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копия устава (для юридических лиц); </w:t>
      </w:r>
    </w:p>
    <w:p w14:paraId="5014E834" w14:textId="77777777"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схема размещения НТО с привязкой к местности в масштабе 1:500 (в случае, если невозможно определить точное место размещения НТО на местности по данным </w:t>
      </w:r>
      <w:r w:rsidRPr="000953E9">
        <w:rPr>
          <w:rFonts w:ascii="Times New Roman" w:hAnsi="Times New Roman"/>
          <w:sz w:val="28"/>
          <w:szCs w:val="28"/>
        </w:rPr>
        <w:lastRenderedPageBreak/>
        <w:t xml:space="preserve">Схемы); </w:t>
      </w:r>
    </w:p>
    <w:p w14:paraId="4D1D0215" w14:textId="59DA32D6"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эскиз </w:t>
      </w:r>
      <w:r w:rsidR="00142A12">
        <w:rPr>
          <w:rFonts w:ascii="Times New Roman" w:hAnsi="Times New Roman"/>
          <w:sz w:val="28"/>
          <w:szCs w:val="28"/>
        </w:rPr>
        <w:t>фасада в цвете в масштабе 1:50;</w:t>
      </w:r>
    </w:p>
    <w:p w14:paraId="2AD42190" w14:textId="737E8B9C" w:rsidR="00E6350A" w:rsidRPr="00FF6DF0" w:rsidRDefault="00142A12" w:rsidP="00142A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42A12">
        <w:rPr>
          <w:rFonts w:ascii="Times New Roman" w:hAnsi="Times New Roman"/>
          <w:sz w:val="28"/>
          <w:szCs w:val="28"/>
        </w:rPr>
        <w:t>справка о принадлежности к организациям АПК, выданная в порядке установленном приказом Министерства сельского хозяйства Республики Крым от 18.02.2021 № 74 "Об утверждении Порядка выдачи справки о принадлежности к организациям агропромышленного комплекса" (для заявителей, указанных в подпункте 1 пункта 1.2.2 настоящег</w:t>
      </w:r>
      <w:r>
        <w:rPr>
          <w:rFonts w:ascii="Times New Roman" w:hAnsi="Times New Roman"/>
          <w:sz w:val="28"/>
          <w:szCs w:val="28"/>
        </w:rPr>
        <w:t>о Административного регламента).</w:t>
      </w:r>
    </w:p>
    <w:p w14:paraId="2ECFD18D" w14:textId="77777777"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D7CD57B" w14:textId="55D91A59" w:rsidR="00EA5E61" w:rsidRDefault="00EA5E61" w:rsidP="006C61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6C612B">
        <w:rPr>
          <w:rFonts w:ascii="Times New Roman" w:hAnsi="Times New Roman"/>
          <w:sz w:val="28"/>
          <w:szCs w:val="28"/>
        </w:rPr>
        <w:t xml:space="preserve"> отсутствуют. </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6B44173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7A3929">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A3929">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14:paraId="6B19D314" w14:textId="2E3AA059"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D63E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0FEAFAB"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A392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7A3929">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A392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полномоч</w:t>
      </w:r>
      <w:r w:rsidR="007A3929">
        <w:rPr>
          <w:rFonts w:ascii="Times New Roman" w:hAnsi="Times New Roman"/>
          <w:sz w:val="28"/>
          <w:szCs w:val="28"/>
        </w:rPr>
        <w:t xml:space="preserve">енного органа, руководителя 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35A60F82"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3CEA8E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3A8654BD" w14:textId="2B97856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64B44C56" w14:textId="677E20DC"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w:t>
      </w:r>
      <w:r w:rsidR="009326E9" w:rsidRPr="009326E9">
        <w:rPr>
          <w:rFonts w:ascii="Times New Roman" w:hAnsi="Times New Roman"/>
          <w:sz w:val="28"/>
          <w:szCs w:val="28"/>
        </w:rPr>
        <w:t>) отсутствие места в схема</w:t>
      </w:r>
      <w:r w:rsidR="009326E9">
        <w:rPr>
          <w:rFonts w:ascii="Times New Roman" w:hAnsi="Times New Roman"/>
          <w:sz w:val="28"/>
          <w:szCs w:val="28"/>
        </w:rPr>
        <w:t xml:space="preserve"> размещения НТО</w:t>
      </w:r>
      <w:r w:rsidR="009326E9" w:rsidRPr="009326E9">
        <w:rPr>
          <w:rFonts w:ascii="Times New Roman" w:hAnsi="Times New Roman"/>
          <w:sz w:val="28"/>
          <w:szCs w:val="28"/>
        </w:rPr>
        <w:t>;</w:t>
      </w:r>
    </w:p>
    <w:p w14:paraId="73E16285" w14:textId="0A30D859"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9326E9" w:rsidRPr="009326E9">
        <w:rPr>
          <w:rFonts w:ascii="Times New Roman" w:hAnsi="Times New Roman"/>
          <w:sz w:val="28"/>
          <w:szCs w:val="28"/>
        </w:rPr>
        <w:t xml:space="preserve">) представление в </w:t>
      </w:r>
      <w:r w:rsidR="009326E9">
        <w:rPr>
          <w:rFonts w:ascii="Times New Roman" w:hAnsi="Times New Roman"/>
          <w:sz w:val="28"/>
          <w:szCs w:val="28"/>
        </w:rPr>
        <w:t xml:space="preserve">Уполномоченный орган </w:t>
      </w:r>
      <w:r w:rsidR="009326E9" w:rsidRPr="009326E9">
        <w:rPr>
          <w:rFonts w:ascii="Times New Roman" w:hAnsi="Times New Roman"/>
          <w:sz w:val="28"/>
          <w:szCs w:val="28"/>
        </w:rPr>
        <w:t>неполного</w:t>
      </w:r>
      <w:r w:rsidR="009326E9">
        <w:rPr>
          <w:rFonts w:ascii="Times New Roman" w:hAnsi="Times New Roman"/>
          <w:sz w:val="28"/>
          <w:szCs w:val="28"/>
        </w:rPr>
        <w:t xml:space="preserve"> пакета документов, определенного пунктом 2.8</w:t>
      </w:r>
      <w:r w:rsidR="009326E9" w:rsidRPr="009326E9">
        <w:rPr>
          <w:rFonts w:ascii="Times New Roman" w:hAnsi="Times New Roman"/>
          <w:sz w:val="28"/>
          <w:szCs w:val="28"/>
        </w:rPr>
        <w:t xml:space="preserve"> настоящего Административного регламента;</w:t>
      </w:r>
    </w:p>
    <w:p w14:paraId="288D7C02" w14:textId="095E2D26"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9326E9">
        <w:rPr>
          <w:rFonts w:ascii="Times New Roman" w:hAnsi="Times New Roman"/>
          <w:sz w:val="28"/>
          <w:szCs w:val="28"/>
        </w:rPr>
        <w:t>) представление</w:t>
      </w:r>
      <w:r w:rsidR="009326E9" w:rsidRPr="009326E9">
        <w:rPr>
          <w:rFonts w:ascii="Times New Roman" w:hAnsi="Times New Roman"/>
          <w:sz w:val="28"/>
          <w:szCs w:val="28"/>
        </w:rPr>
        <w:t xml:space="preserve"> в </w:t>
      </w:r>
      <w:r w:rsidR="009326E9">
        <w:rPr>
          <w:rFonts w:ascii="Times New Roman" w:hAnsi="Times New Roman"/>
          <w:sz w:val="28"/>
          <w:szCs w:val="28"/>
        </w:rPr>
        <w:t xml:space="preserve">Уполномоченный орган </w:t>
      </w:r>
      <w:r w:rsidR="009326E9" w:rsidRPr="009326E9">
        <w:rPr>
          <w:rFonts w:ascii="Times New Roman" w:hAnsi="Times New Roman"/>
          <w:sz w:val="28"/>
          <w:szCs w:val="28"/>
        </w:rPr>
        <w:t xml:space="preserve">недостоверных </w:t>
      </w:r>
      <w:r w:rsidR="009326E9">
        <w:rPr>
          <w:rFonts w:ascii="Times New Roman" w:hAnsi="Times New Roman"/>
          <w:sz w:val="28"/>
          <w:szCs w:val="28"/>
        </w:rPr>
        <w:t>сведений, указанных в пункте 2.8</w:t>
      </w:r>
      <w:r w:rsidR="009326E9" w:rsidRPr="009326E9">
        <w:rPr>
          <w:rFonts w:ascii="Times New Roman" w:hAnsi="Times New Roman"/>
          <w:sz w:val="28"/>
          <w:szCs w:val="28"/>
        </w:rPr>
        <w:t xml:space="preserve"> настоящего Административного регламента;</w:t>
      </w:r>
    </w:p>
    <w:p w14:paraId="56DB1D96" w14:textId="6EC1ED7D"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9326E9" w:rsidRPr="009326E9">
        <w:rPr>
          <w:rFonts w:ascii="Times New Roman" w:hAnsi="Times New Roman"/>
          <w:sz w:val="28"/>
          <w:szCs w:val="28"/>
        </w:rPr>
        <w:t xml:space="preserve">) </w:t>
      </w:r>
      <w:r w:rsidR="009326E9">
        <w:rPr>
          <w:rFonts w:ascii="Times New Roman" w:hAnsi="Times New Roman"/>
          <w:sz w:val="28"/>
          <w:szCs w:val="28"/>
        </w:rPr>
        <w:t xml:space="preserve">в случае, </w:t>
      </w:r>
      <w:r w:rsidR="009326E9" w:rsidRPr="009326E9">
        <w:rPr>
          <w:rFonts w:ascii="Times New Roman" w:hAnsi="Times New Roman"/>
          <w:sz w:val="28"/>
          <w:szCs w:val="28"/>
        </w:rPr>
        <w:t xml:space="preserve">если </w:t>
      </w:r>
      <w:r w:rsidR="009326E9">
        <w:rPr>
          <w:rFonts w:ascii="Times New Roman" w:hAnsi="Times New Roman"/>
          <w:sz w:val="28"/>
          <w:szCs w:val="28"/>
        </w:rPr>
        <w:t>испрашиваемое место</w:t>
      </w:r>
      <w:r w:rsidR="009326E9" w:rsidRPr="009326E9">
        <w:rPr>
          <w:rFonts w:ascii="Times New Roman" w:hAnsi="Times New Roman"/>
          <w:sz w:val="28"/>
          <w:szCs w:val="28"/>
        </w:rPr>
        <w:t xml:space="preserve">, на которое претендует заказчик, </w:t>
      </w:r>
      <w:r w:rsidR="00DF0058">
        <w:rPr>
          <w:rFonts w:ascii="Times New Roman" w:hAnsi="Times New Roman"/>
          <w:sz w:val="28"/>
          <w:szCs w:val="28"/>
        </w:rPr>
        <w:t xml:space="preserve">является предметом </w:t>
      </w:r>
      <w:r>
        <w:rPr>
          <w:rFonts w:ascii="Times New Roman" w:hAnsi="Times New Roman"/>
          <w:sz w:val="28"/>
          <w:szCs w:val="28"/>
        </w:rPr>
        <w:t>торгов</w:t>
      </w:r>
      <w:r w:rsidR="009326E9" w:rsidRPr="009326E9">
        <w:rPr>
          <w:rFonts w:ascii="Times New Roman" w:hAnsi="Times New Roman"/>
          <w:sz w:val="28"/>
          <w:szCs w:val="28"/>
        </w:rPr>
        <w:t xml:space="preserve"> на </w:t>
      </w:r>
      <w:r w:rsidR="00DF0058">
        <w:rPr>
          <w:rFonts w:ascii="Times New Roman" w:hAnsi="Times New Roman"/>
          <w:sz w:val="28"/>
          <w:szCs w:val="28"/>
        </w:rPr>
        <w:t>право размещения НТО, и заявитель</w:t>
      </w:r>
      <w:r w:rsidR="009326E9" w:rsidRPr="009326E9">
        <w:rPr>
          <w:rFonts w:ascii="Times New Roman" w:hAnsi="Times New Roman"/>
          <w:sz w:val="28"/>
          <w:szCs w:val="28"/>
        </w:rPr>
        <w:t xml:space="preserve"> не является его победителем или не выполнил его условия;</w:t>
      </w:r>
    </w:p>
    <w:p w14:paraId="5CC0C040" w14:textId="2F8E1A0F" w:rsidR="009326E9" w:rsidRDefault="00142A12"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F0058">
        <w:rPr>
          <w:rFonts w:ascii="Times New Roman" w:hAnsi="Times New Roman"/>
          <w:sz w:val="28"/>
          <w:szCs w:val="28"/>
        </w:rPr>
        <w:t>) наличие</w:t>
      </w:r>
      <w:r w:rsidR="009326E9" w:rsidRPr="009326E9">
        <w:rPr>
          <w:rFonts w:ascii="Times New Roman" w:hAnsi="Times New Roman"/>
          <w:sz w:val="28"/>
          <w:szCs w:val="28"/>
        </w:rPr>
        <w:t xml:space="preserve"> у </w:t>
      </w:r>
      <w:r>
        <w:rPr>
          <w:rFonts w:ascii="Times New Roman" w:hAnsi="Times New Roman"/>
          <w:sz w:val="28"/>
          <w:szCs w:val="28"/>
        </w:rPr>
        <w:t xml:space="preserve">заявителя </w:t>
      </w:r>
      <w:r w:rsidR="009326E9" w:rsidRPr="009326E9">
        <w:rPr>
          <w:rFonts w:ascii="Times New Roman" w:hAnsi="Times New Roman"/>
          <w:sz w:val="28"/>
          <w:szCs w:val="28"/>
        </w:rPr>
        <w:t>задолженности по налогам, сборам и прочим обязательным сборам по состоянию на дату подачи документов (в случае, если место для размещения НТО предоставляется без проведения конкурентных процедур).</w:t>
      </w:r>
    </w:p>
    <w:p w14:paraId="699C2F70" w14:textId="77777777" w:rsidR="009326E9" w:rsidRDefault="009326E9" w:rsidP="00EA5E61">
      <w:pPr>
        <w:widowControl w:val="0"/>
        <w:autoSpaceDE w:val="0"/>
        <w:autoSpaceDN w:val="0"/>
        <w:spacing w:after="0" w:line="240" w:lineRule="auto"/>
        <w:ind w:firstLine="567"/>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За предоставление услуг, необходимых и обязательных для предоставления </w:t>
      </w:r>
      <w:r w:rsidRPr="007B2856">
        <w:rPr>
          <w:rFonts w:ascii="Times New Roman" w:hAnsi="Times New Roman"/>
          <w:sz w:val="28"/>
          <w:szCs w:val="28"/>
        </w:rPr>
        <w:lastRenderedPageBreak/>
        <w:t>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Центральный вход в здание Уполномоченного органа должен быть оборудован </w:t>
      </w:r>
      <w:r w:rsidRPr="007B2856">
        <w:rPr>
          <w:rFonts w:ascii="Times New Roman" w:hAnsi="Times New Roman"/>
          <w:sz w:val="28"/>
          <w:szCs w:val="28"/>
        </w:rPr>
        <w:lastRenderedPageBreak/>
        <w:t>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7FCBA4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DC2146" w:rsidRPr="007B2856">
        <w:rPr>
          <w:rFonts w:ascii="Times New Roman" w:hAnsi="Times New Roman"/>
          <w:sz w:val="28"/>
          <w:szCs w:val="28"/>
        </w:rPr>
        <w:t>рассмотрения,</w:t>
      </w:r>
      <w:r w:rsidRPr="007B2856">
        <w:rPr>
          <w:rFonts w:ascii="Times New Roman" w:hAnsi="Times New Roman"/>
          <w:sz w:val="28"/>
          <w:szCs w:val="28"/>
        </w:rPr>
        <w:t xml:space="preserve">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w:t>
      </w:r>
      <w:r w:rsidRPr="007B2856">
        <w:rPr>
          <w:rFonts w:ascii="Times New Roman" w:hAnsi="Times New Roman"/>
          <w:sz w:val="28"/>
          <w:szCs w:val="28"/>
        </w:rPr>
        <w:lastRenderedPageBreak/>
        <w:t>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7B2856">
        <w:rPr>
          <w:rFonts w:ascii="Times New Roman" w:hAnsi="Times New Roman"/>
          <w:sz w:val="28"/>
          <w:szCs w:val="28"/>
        </w:rPr>
        <w:lastRenderedPageBreak/>
        <w:t>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590AF63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4949D62"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C0F3D59" w14:textId="57F7C254"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 прием и регистрация заявления и </w:t>
      </w:r>
      <w:r>
        <w:rPr>
          <w:rFonts w:ascii="Times New Roman" w:hAnsi="Times New Roman"/>
          <w:sz w:val="28"/>
          <w:szCs w:val="28"/>
        </w:rPr>
        <w:t xml:space="preserve">прилагаемых </w:t>
      </w:r>
      <w:r w:rsidRPr="00DF0058">
        <w:rPr>
          <w:rFonts w:ascii="Times New Roman" w:hAnsi="Times New Roman"/>
          <w:sz w:val="28"/>
          <w:szCs w:val="28"/>
        </w:rPr>
        <w:t xml:space="preserve">документов; </w:t>
      </w:r>
    </w:p>
    <w:p w14:paraId="4FB15B7E" w14:textId="56E702A1"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рассмотрение заявления и проверка</w:t>
      </w:r>
      <w:r>
        <w:rPr>
          <w:rFonts w:ascii="Times New Roman" w:hAnsi="Times New Roman"/>
          <w:sz w:val="28"/>
          <w:szCs w:val="28"/>
        </w:rPr>
        <w:t xml:space="preserve"> прилагаемых</w:t>
      </w:r>
      <w:r w:rsidRPr="00DF0058">
        <w:rPr>
          <w:rFonts w:ascii="Times New Roman" w:hAnsi="Times New Roman"/>
          <w:sz w:val="28"/>
          <w:szCs w:val="28"/>
        </w:rPr>
        <w:t xml:space="preserve"> документов; </w:t>
      </w:r>
    </w:p>
    <w:p w14:paraId="22B3C177" w14:textId="1445D9AE" w:rsidR="00A51E62"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оформление и выдача договора</w:t>
      </w:r>
      <w:r w:rsidR="00CB4484">
        <w:rPr>
          <w:rFonts w:ascii="Times New Roman" w:hAnsi="Times New Roman"/>
          <w:sz w:val="28"/>
          <w:szCs w:val="28"/>
        </w:rPr>
        <w:t xml:space="preserve"> (дополнительного соглашения к договору)</w:t>
      </w:r>
      <w:r w:rsidRPr="00DF0058">
        <w:rPr>
          <w:rFonts w:ascii="Times New Roman" w:hAnsi="Times New Roman"/>
          <w:sz w:val="28"/>
          <w:szCs w:val="28"/>
        </w:rPr>
        <w:t xml:space="preserve"> или</w:t>
      </w:r>
      <w:r>
        <w:rPr>
          <w:rFonts w:ascii="Times New Roman" w:hAnsi="Times New Roman"/>
          <w:sz w:val="28"/>
          <w:szCs w:val="28"/>
        </w:rPr>
        <w:t xml:space="preserve"> мотивированного отказа в</w:t>
      </w:r>
      <w:r w:rsidR="00CB4484">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w:t>
      </w:r>
      <w:r w:rsidR="00A51E62" w:rsidRPr="00A51E62">
        <w:rPr>
          <w:rFonts w:ascii="Times New Roman" w:hAnsi="Times New Roman"/>
          <w:sz w:val="28"/>
          <w:szCs w:val="28"/>
        </w:rPr>
        <w:t xml:space="preserve"> </w:t>
      </w:r>
    </w:p>
    <w:p w14:paraId="1C1E7BF7" w14:textId="78BDB5EE"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00DF0058">
        <w:rPr>
          <w:rFonts w:ascii="Times New Roman" w:hAnsi="Times New Roman"/>
          <w:sz w:val="28"/>
          <w:szCs w:val="28"/>
        </w:rPr>
        <w:t xml:space="preserve"> </w:t>
      </w:r>
      <w:r w:rsidR="00DF0058" w:rsidRPr="00DF0058">
        <w:rPr>
          <w:rFonts w:ascii="Times New Roman" w:hAnsi="Times New Roman"/>
          <w:sz w:val="28"/>
          <w:szCs w:val="28"/>
        </w:rPr>
        <w:t xml:space="preserve">Прием и регистрация заявления и </w:t>
      </w:r>
      <w:r w:rsidR="00DF0058">
        <w:rPr>
          <w:rFonts w:ascii="Times New Roman" w:hAnsi="Times New Roman"/>
          <w:sz w:val="28"/>
          <w:szCs w:val="28"/>
        </w:rPr>
        <w:t xml:space="preserve">прилагаемых </w:t>
      </w:r>
      <w:r w:rsidR="00DF0058" w:rsidRPr="00DF0058">
        <w:rPr>
          <w:rFonts w:ascii="Times New Roman" w:hAnsi="Times New Roman"/>
          <w:sz w:val="28"/>
          <w:szCs w:val="28"/>
        </w:rPr>
        <w:t xml:space="preserve">документов. </w:t>
      </w:r>
    </w:p>
    <w:p w14:paraId="58866335" w14:textId="007A15EB"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Основанием для начала данной административной процедуры является подача заявителем в </w:t>
      </w:r>
      <w:r>
        <w:rPr>
          <w:rFonts w:ascii="Times New Roman" w:hAnsi="Times New Roman"/>
          <w:sz w:val="28"/>
          <w:szCs w:val="28"/>
        </w:rPr>
        <w:t xml:space="preserve">Уполномоченный орган </w:t>
      </w:r>
      <w:r w:rsidRPr="00DF0058">
        <w:rPr>
          <w:rFonts w:ascii="Times New Roman" w:hAnsi="Times New Roman"/>
          <w:sz w:val="28"/>
          <w:szCs w:val="28"/>
        </w:rPr>
        <w:t>заявления и документов, определенных</w:t>
      </w:r>
      <w:r>
        <w:rPr>
          <w:rFonts w:ascii="Times New Roman" w:hAnsi="Times New Roman"/>
          <w:sz w:val="28"/>
          <w:szCs w:val="28"/>
        </w:rPr>
        <w:t xml:space="preserve"> пунктом 2.8</w:t>
      </w:r>
      <w:r w:rsidRPr="00DF0058">
        <w:rPr>
          <w:rFonts w:ascii="Times New Roman" w:hAnsi="Times New Roman"/>
          <w:sz w:val="28"/>
          <w:szCs w:val="28"/>
        </w:rPr>
        <w:t xml:space="preserve"> настоящего Административного регламента. </w:t>
      </w:r>
    </w:p>
    <w:p w14:paraId="3698D61A" w14:textId="76ED945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Специалист, ответственный за прием документов, устанавливает личность заявителя, в том числе его полномочия по представлению интересов юридического лица</w:t>
      </w:r>
      <w:r>
        <w:rPr>
          <w:rFonts w:ascii="Times New Roman" w:hAnsi="Times New Roman"/>
          <w:sz w:val="28"/>
          <w:szCs w:val="28"/>
        </w:rPr>
        <w:t xml:space="preserve"> (индивидуального предпринимателя)</w:t>
      </w:r>
      <w:r w:rsidRPr="00DF0058">
        <w:rPr>
          <w:rFonts w:ascii="Times New Roman" w:hAnsi="Times New Roman"/>
          <w:sz w:val="28"/>
          <w:szCs w:val="28"/>
        </w:rPr>
        <w:t xml:space="preserve">, наличие необходимых документов согласно перечню документов. </w:t>
      </w:r>
    </w:p>
    <w:p w14:paraId="205A61DD" w14:textId="3EC1EA0B"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выявления оснований для отказа в приеме документов, указанных в</w:t>
      </w:r>
      <w:r w:rsidR="006864A3">
        <w:rPr>
          <w:rFonts w:ascii="Times New Roman" w:hAnsi="Times New Roman"/>
          <w:sz w:val="28"/>
          <w:szCs w:val="28"/>
        </w:rPr>
        <w:t xml:space="preserve"> пункте 2.16</w:t>
      </w:r>
      <w:r w:rsidRPr="00DF0058">
        <w:rPr>
          <w:rFonts w:ascii="Times New Roman" w:hAnsi="Times New Roman"/>
          <w:sz w:val="28"/>
          <w:szCs w:val="28"/>
        </w:rPr>
        <w:t xml:space="preserve"> настоящего Административного регламента, документы возвращаются заявителю для устранения и (или) представления отсутствующих документов. </w:t>
      </w:r>
    </w:p>
    <w:p w14:paraId="46691A86" w14:textId="7777777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Результатом исполнения административной процедуры является прием и регистрация заявления и комплекта документов, поступивших от заявителя, либо их возврат заявителю. </w:t>
      </w:r>
    </w:p>
    <w:p w14:paraId="492B6C35" w14:textId="7777777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Срок исполнения административной процедуры - в течение рабочего дня, следующего за днем поступления документов. </w:t>
      </w:r>
    </w:p>
    <w:p w14:paraId="21E30BD1" w14:textId="6417964C"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w:t>
      </w:r>
      <w:r w:rsidR="00DF0058" w:rsidRPr="00DF0058">
        <w:rPr>
          <w:rFonts w:ascii="Times New Roman" w:hAnsi="Times New Roman"/>
          <w:sz w:val="28"/>
          <w:szCs w:val="28"/>
        </w:rPr>
        <w:t xml:space="preserve"> Рассмотрение</w:t>
      </w:r>
      <w:r w:rsidR="006864A3">
        <w:rPr>
          <w:rFonts w:ascii="Times New Roman" w:hAnsi="Times New Roman"/>
          <w:sz w:val="28"/>
          <w:szCs w:val="28"/>
        </w:rPr>
        <w:t xml:space="preserve"> заявления и проверка прилагаемых</w:t>
      </w:r>
      <w:r w:rsidR="00DF0058" w:rsidRPr="00DF0058">
        <w:rPr>
          <w:rFonts w:ascii="Times New Roman" w:hAnsi="Times New Roman"/>
          <w:sz w:val="28"/>
          <w:szCs w:val="28"/>
        </w:rPr>
        <w:t xml:space="preserve"> документов. </w:t>
      </w:r>
    </w:p>
    <w:p w14:paraId="1E490D3F" w14:textId="1801BC1F"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Основанием для начала выполнения административной процедуры по рассмотрению представленных документов на соответствие предъявляемым требованиям и принятию решения о возможности предоставления муниципальной услуги является передача заявления о предоставлении муниципальной услуги с прилагаемыми к нему документами должностному лицу, ответственному за исполнение процедуры. </w:t>
      </w:r>
    </w:p>
    <w:p w14:paraId="738DE5D4" w14:textId="29AE07E4"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Результатом административной процедуры является установление наличия (отсутствия) оснований, указанных в</w:t>
      </w:r>
      <w:r w:rsidR="006864A3">
        <w:rPr>
          <w:rFonts w:ascii="Times New Roman" w:hAnsi="Times New Roman"/>
          <w:sz w:val="28"/>
          <w:szCs w:val="28"/>
        </w:rPr>
        <w:t xml:space="preserve"> пункте 2.20</w:t>
      </w:r>
      <w:r w:rsidRPr="00DF0058">
        <w:rPr>
          <w:rFonts w:ascii="Times New Roman" w:hAnsi="Times New Roman"/>
          <w:sz w:val="28"/>
          <w:szCs w:val="28"/>
        </w:rPr>
        <w:t xml:space="preserve"> настоящего административного регламента. </w:t>
      </w:r>
    </w:p>
    <w:p w14:paraId="25B6DBD8" w14:textId="1511F1A0"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Срок исполнения административной процедуры - в</w:t>
      </w:r>
      <w:r w:rsidR="00CB4484">
        <w:rPr>
          <w:rFonts w:ascii="Times New Roman" w:hAnsi="Times New Roman"/>
          <w:sz w:val="28"/>
          <w:szCs w:val="28"/>
        </w:rPr>
        <w:t xml:space="preserve"> 2 рабочих дня</w:t>
      </w:r>
      <w:r w:rsidRPr="00DF0058">
        <w:rPr>
          <w:rFonts w:ascii="Times New Roman" w:hAnsi="Times New Roman"/>
          <w:sz w:val="28"/>
          <w:szCs w:val="28"/>
        </w:rPr>
        <w:t xml:space="preserve">, </w:t>
      </w:r>
      <w:r w:rsidR="001C3EA6">
        <w:rPr>
          <w:rFonts w:ascii="Times New Roman" w:hAnsi="Times New Roman"/>
          <w:sz w:val="28"/>
          <w:szCs w:val="28"/>
        </w:rPr>
        <w:t xml:space="preserve">со дня </w:t>
      </w:r>
      <w:r w:rsidRPr="00DF0058">
        <w:rPr>
          <w:rFonts w:ascii="Times New Roman" w:hAnsi="Times New Roman"/>
          <w:sz w:val="28"/>
          <w:szCs w:val="28"/>
        </w:rPr>
        <w:lastRenderedPageBreak/>
        <w:t xml:space="preserve">поступления документов. </w:t>
      </w:r>
    </w:p>
    <w:p w14:paraId="731CC19C" w14:textId="54B0D4BB"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w:t>
      </w:r>
      <w:r w:rsidR="00DF0058" w:rsidRPr="00DF0058">
        <w:rPr>
          <w:rFonts w:ascii="Times New Roman" w:hAnsi="Times New Roman"/>
          <w:sz w:val="28"/>
          <w:szCs w:val="28"/>
        </w:rPr>
        <w:t xml:space="preserve"> </w:t>
      </w:r>
      <w:r w:rsidR="00CB4484">
        <w:rPr>
          <w:rFonts w:ascii="Times New Roman" w:hAnsi="Times New Roman"/>
          <w:sz w:val="28"/>
          <w:szCs w:val="28"/>
        </w:rPr>
        <w:t>О</w:t>
      </w:r>
      <w:r w:rsidR="00CB4484" w:rsidRPr="00CB4484">
        <w:rPr>
          <w:rFonts w:ascii="Times New Roman" w:hAnsi="Times New Roman"/>
          <w:sz w:val="28"/>
          <w:szCs w:val="28"/>
        </w:rPr>
        <w:t>формление и выдача договора (дополнительного соглашения к договору) или мотивированного отказа в предоставлении муниципальной услуги</w:t>
      </w:r>
      <w:r w:rsidR="00DF0058" w:rsidRPr="00DF0058">
        <w:rPr>
          <w:rFonts w:ascii="Times New Roman" w:hAnsi="Times New Roman"/>
          <w:sz w:val="28"/>
          <w:szCs w:val="28"/>
        </w:rPr>
        <w:t xml:space="preserve">. </w:t>
      </w:r>
    </w:p>
    <w:p w14:paraId="313C7D33" w14:textId="5DC05EB4"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отсутствия оснований, указанных в</w:t>
      </w:r>
      <w:r w:rsidR="006864A3">
        <w:rPr>
          <w:rFonts w:ascii="Times New Roman" w:hAnsi="Times New Roman"/>
          <w:sz w:val="28"/>
          <w:szCs w:val="28"/>
        </w:rPr>
        <w:t xml:space="preserve"> пункте 2.20</w:t>
      </w:r>
      <w:r w:rsidRPr="00DF0058">
        <w:rPr>
          <w:rFonts w:ascii="Times New Roman" w:hAnsi="Times New Roman"/>
          <w:sz w:val="28"/>
          <w:szCs w:val="28"/>
        </w:rPr>
        <w:t xml:space="preserve"> </w:t>
      </w:r>
      <w:r w:rsidR="006864A3">
        <w:rPr>
          <w:rFonts w:ascii="Times New Roman" w:hAnsi="Times New Roman"/>
          <w:sz w:val="28"/>
          <w:szCs w:val="28"/>
        </w:rPr>
        <w:t>настоящего А</w:t>
      </w:r>
      <w:r w:rsidRPr="00DF0058">
        <w:rPr>
          <w:rFonts w:ascii="Times New Roman" w:hAnsi="Times New Roman"/>
          <w:sz w:val="28"/>
          <w:szCs w:val="28"/>
        </w:rPr>
        <w:t xml:space="preserve">дминистративного регламента, должностное лицо: </w:t>
      </w:r>
    </w:p>
    <w:p w14:paraId="789BED5C" w14:textId="47CDDF1B"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готовит проект договора на право размещения</w:t>
      </w:r>
      <w:r w:rsidR="006864A3">
        <w:rPr>
          <w:rFonts w:ascii="Times New Roman" w:hAnsi="Times New Roman"/>
          <w:sz w:val="28"/>
          <w:szCs w:val="28"/>
        </w:rPr>
        <w:t xml:space="preserve"> НТО</w:t>
      </w:r>
      <w:r w:rsidR="00CB4484">
        <w:rPr>
          <w:rFonts w:ascii="Times New Roman" w:hAnsi="Times New Roman"/>
          <w:sz w:val="28"/>
          <w:szCs w:val="28"/>
        </w:rPr>
        <w:t xml:space="preserve"> </w:t>
      </w:r>
      <w:r w:rsidR="00CB4484" w:rsidRPr="00CB4484">
        <w:rPr>
          <w:rFonts w:ascii="Times New Roman" w:hAnsi="Times New Roman"/>
          <w:sz w:val="28"/>
          <w:szCs w:val="28"/>
        </w:rPr>
        <w:t>(дополнительного соглашения к договору)</w:t>
      </w:r>
      <w:r w:rsidRPr="00DF0058">
        <w:rPr>
          <w:rFonts w:ascii="Times New Roman" w:hAnsi="Times New Roman"/>
          <w:sz w:val="28"/>
          <w:szCs w:val="28"/>
        </w:rPr>
        <w:t xml:space="preserve">; </w:t>
      </w:r>
    </w:p>
    <w:p w14:paraId="10EDC87A" w14:textId="7FDA0FED"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передает подготовленный проект договора на право размещения</w:t>
      </w:r>
      <w:r w:rsidR="00CB4484">
        <w:rPr>
          <w:rFonts w:ascii="Times New Roman" w:hAnsi="Times New Roman"/>
          <w:sz w:val="28"/>
          <w:szCs w:val="28"/>
        </w:rPr>
        <w:t xml:space="preserve"> НТО (дополнительное соглашение</w:t>
      </w:r>
      <w:r w:rsidR="00CB4484" w:rsidRPr="00CB4484">
        <w:rPr>
          <w:rFonts w:ascii="Times New Roman" w:hAnsi="Times New Roman"/>
          <w:sz w:val="28"/>
          <w:szCs w:val="28"/>
        </w:rPr>
        <w:t xml:space="preserve"> к договору)</w:t>
      </w:r>
      <w:r w:rsidR="00CB4484">
        <w:rPr>
          <w:rFonts w:ascii="Times New Roman" w:hAnsi="Times New Roman"/>
          <w:sz w:val="28"/>
          <w:szCs w:val="28"/>
        </w:rPr>
        <w:t xml:space="preserve"> </w:t>
      </w:r>
      <w:r w:rsidRPr="00DF0058">
        <w:rPr>
          <w:rFonts w:ascii="Times New Roman" w:hAnsi="Times New Roman"/>
          <w:sz w:val="28"/>
          <w:szCs w:val="28"/>
        </w:rPr>
        <w:t>и прилагаемые к нему документы на подписание</w:t>
      </w:r>
      <w:r w:rsidR="006864A3">
        <w:rPr>
          <w:rFonts w:ascii="Times New Roman" w:hAnsi="Times New Roman"/>
          <w:sz w:val="28"/>
          <w:szCs w:val="28"/>
        </w:rPr>
        <w:t xml:space="preserve"> руководителю Уполномоченного органа</w:t>
      </w:r>
      <w:r w:rsidRPr="00DF0058">
        <w:rPr>
          <w:rFonts w:ascii="Times New Roman" w:hAnsi="Times New Roman"/>
          <w:sz w:val="28"/>
          <w:szCs w:val="28"/>
        </w:rPr>
        <w:t xml:space="preserve">. </w:t>
      </w:r>
    </w:p>
    <w:p w14:paraId="0D30B316" w14:textId="3FA1C1CC"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наличия оснований, указанных в</w:t>
      </w:r>
      <w:r w:rsidR="006864A3">
        <w:rPr>
          <w:rFonts w:ascii="Times New Roman" w:hAnsi="Times New Roman"/>
          <w:sz w:val="28"/>
          <w:szCs w:val="28"/>
        </w:rPr>
        <w:t xml:space="preserve"> пункте 2.20</w:t>
      </w:r>
      <w:r w:rsidRPr="00DF0058">
        <w:rPr>
          <w:rFonts w:ascii="Times New Roman" w:hAnsi="Times New Roman"/>
          <w:sz w:val="28"/>
          <w:szCs w:val="28"/>
        </w:rPr>
        <w:t xml:space="preserve"> </w:t>
      </w:r>
      <w:r w:rsidR="006864A3">
        <w:rPr>
          <w:rFonts w:ascii="Times New Roman" w:hAnsi="Times New Roman"/>
          <w:sz w:val="28"/>
          <w:szCs w:val="28"/>
        </w:rPr>
        <w:t>настоящего А</w:t>
      </w:r>
      <w:r w:rsidRPr="00DF0058">
        <w:rPr>
          <w:rFonts w:ascii="Times New Roman" w:hAnsi="Times New Roman"/>
          <w:sz w:val="28"/>
          <w:szCs w:val="28"/>
        </w:rPr>
        <w:t>дминистративного регламента, должностное лицо готовит мотивированный отказ в</w:t>
      </w:r>
      <w:r w:rsidR="00CB4484">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и передает его на подписание</w:t>
      </w:r>
      <w:r w:rsidR="006864A3">
        <w:rPr>
          <w:rFonts w:ascii="Times New Roman" w:hAnsi="Times New Roman"/>
          <w:sz w:val="28"/>
          <w:szCs w:val="28"/>
        </w:rPr>
        <w:t xml:space="preserve"> руководителю Уполномоченного органа</w:t>
      </w:r>
      <w:r w:rsidRPr="00DF0058">
        <w:rPr>
          <w:rFonts w:ascii="Times New Roman" w:hAnsi="Times New Roman"/>
          <w:sz w:val="28"/>
          <w:szCs w:val="28"/>
        </w:rPr>
        <w:t xml:space="preserve">. </w:t>
      </w:r>
    </w:p>
    <w:p w14:paraId="33FCBF24" w14:textId="22D0A036" w:rsidR="0081400C" w:rsidRPr="00DF0058" w:rsidRDefault="00DF0058" w:rsidP="0081400C">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Договор</w:t>
      </w:r>
      <w:r w:rsidR="00AB5BFA">
        <w:rPr>
          <w:rFonts w:ascii="Times New Roman" w:hAnsi="Times New Roman"/>
          <w:sz w:val="28"/>
          <w:szCs w:val="28"/>
        </w:rPr>
        <w:t xml:space="preserve"> (дополнительное соглашение к договору)</w:t>
      </w:r>
      <w:r w:rsidRPr="00DF0058">
        <w:rPr>
          <w:rFonts w:ascii="Times New Roman" w:hAnsi="Times New Roman"/>
          <w:sz w:val="28"/>
          <w:szCs w:val="28"/>
        </w:rPr>
        <w:t xml:space="preserve"> оформляется в двух экземплярах, подписывается </w:t>
      </w:r>
      <w:r w:rsidR="006864A3">
        <w:rPr>
          <w:rFonts w:ascii="Times New Roman" w:hAnsi="Times New Roman"/>
          <w:sz w:val="28"/>
          <w:szCs w:val="28"/>
        </w:rPr>
        <w:t xml:space="preserve">руководителем Уполномоченного органа </w:t>
      </w:r>
      <w:r w:rsidRPr="00DF0058">
        <w:rPr>
          <w:rFonts w:ascii="Times New Roman" w:hAnsi="Times New Roman"/>
          <w:sz w:val="28"/>
          <w:szCs w:val="28"/>
        </w:rPr>
        <w:t xml:space="preserve">и заверяется печатью. </w:t>
      </w:r>
    </w:p>
    <w:p w14:paraId="2B4325BE" w14:textId="77777777"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Дубликат и копии договора предоставляются заявителю бесплатно в течение трех рабочих дней по письменному заявлению. </w:t>
      </w:r>
    </w:p>
    <w:p w14:paraId="4A0BB7F3" w14:textId="5C43FEF4"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Специалист </w:t>
      </w:r>
      <w:r w:rsidR="006864A3">
        <w:rPr>
          <w:rFonts w:ascii="Times New Roman" w:hAnsi="Times New Roman"/>
          <w:sz w:val="28"/>
          <w:szCs w:val="28"/>
        </w:rPr>
        <w:t>Уполномоченного органа ведет журнал выданных договоров.</w:t>
      </w:r>
    </w:p>
    <w:p w14:paraId="3E9CBB85" w14:textId="3A0E2662"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Результатом исполнения административной процедуры является оформление и выдача договора </w:t>
      </w:r>
      <w:r w:rsidR="0081400C" w:rsidRPr="0081400C">
        <w:rPr>
          <w:rFonts w:ascii="Times New Roman" w:hAnsi="Times New Roman"/>
          <w:sz w:val="28"/>
          <w:szCs w:val="28"/>
        </w:rPr>
        <w:t>на право размещения НТО</w:t>
      </w:r>
      <w:r w:rsidR="00AB5BFA">
        <w:rPr>
          <w:rFonts w:ascii="Times New Roman" w:hAnsi="Times New Roman"/>
          <w:sz w:val="28"/>
          <w:szCs w:val="28"/>
        </w:rPr>
        <w:t xml:space="preserve"> </w:t>
      </w:r>
      <w:r w:rsidR="00AB5BFA" w:rsidRPr="00AB5BFA">
        <w:rPr>
          <w:rFonts w:ascii="Times New Roman" w:hAnsi="Times New Roman"/>
          <w:sz w:val="28"/>
          <w:szCs w:val="28"/>
        </w:rPr>
        <w:t xml:space="preserve">(дополнительного соглашения к договору) </w:t>
      </w:r>
      <w:r w:rsidRPr="00DF0058">
        <w:rPr>
          <w:rFonts w:ascii="Times New Roman" w:hAnsi="Times New Roman"/>
          <w:sz w:val="28"/>
          <w:szCs w:val="28"/>
        </w:rPr>
        <w:t>или мотивированного отказа в</w:t>
      </w:r>
      <w:r w:rsidR="00AB5BFA">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w:t>
      </w:r>
    </w:p>
    <w:p w14:paraId="2C6BD194" w14:textId="56BD5FB9" w:rsidR="00A51E62" w:rsidRDefault="00DF0058" w:rsidP="001C3EA6">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Срок исполнения админист</w:t>
      </w:r>
      <w:r w:rsidR="00AB5BFA">
        <w:rPr>
          <w:rFonts w:ascii="Times New Roman" w:hAnsi="Times New Roman"/>
          <w:sz w:val="28"/>
          <w:szCs w:val="28"/>
        </w:rPr>
        <w:t>ративной процедуры - не более 10 рабочих</w:t>
      </w:r>
      <w:r w:rsidR="001C3EA6">
        <w:rPr>
          <w:rFonts w:ascii="Times New Roman" w:hAnsi="Times New Roman"/>
          <w:sz w:val="28"/>
          <w:szCs w:val="28"/>
        </w:rPr>
        <w:t xml:space="preserve"> дней со дня регистрации </w:t>
      </w:r>
      <w:r w:rsidR="001C3EA6" w:rsidRPr="001C3EA6">
        <w:rPr>
          <w:rFonts w:ascii="Times New Roman" w:hAnsi="Times New Roman"/>
          <w:sz w:val="28"/>
          <w:szCs w:val="28"/>
        </w:rPr>
        <w:t xml:space="preserve">заявления </w:t>
      </w:r>
      <w:r w:rsidR="001C3EA6">
        <w:rPr>
          <w:rFonts w:ascii="Times New Roman" w:hAnsi="Times New Roman"/>
          <w:sz w:val="28"/>
          <w:szCs w:val="28"/>
        </w:rPr>
        <w:t xml:space="preserve">и </w:t>
      </w:r>
      <w:r w:rsidR="001C3EA6" w:rsidRPr="001C3EA6">
        <w:rPr>
          <w:rFonts w:ascii="Times New Roman" w:hAnsi="Times New Roman"/>
          <w:sz w:val="28"/>
          <w:szCs w:val="28"/>
        </w:rPr>
        <w:t xml:space="preserve">документов, необходимых для предоставления муниципальной услуги в Уполномоченном органе. </w:t>
      </w:r>
    </w:p>
    <w:p w14:paraId="11D33BE2" w14:textId="77777777" w:rsidR="00A51E62" w:rsidRPr="007B2856" w:rsidRDefault="00A51E62" w:rsidP="00EB6B96">
      <w:pPr>
        <w:widowControl w:val="0"/>
        <w:autoSpaceDE w:val="0"/>
        <w:autoSpaceDN w:val="0"/>
        <w:spacing w:after="0" w:line="240" w:lineRule="auto"/>
        <w:ind w:firstLine="567"/>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1D756B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00900CF7" w:rsidRPr="00900CF7">
        <w:rPr>
          <w:rFonts w:ascii="Times New Roman" w:hAnsi="Times New Roman"/>
          <w:bCs/>
          <w:sz w:val="28"/>
          <w:szCs w:val="28"/>
        </w:rPr>
        <w:t>Верхореченского сельского поселения Бахчисарайского района Республики Крым</w:t>
      </w:r>
      <w:r w:rsidRPr="007B2856">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 xml:space="preserve">Ответственность должностных лиц за решения и действия (бездействие), </w:t>
      </w:r>
      <w:r w:rsidRPr="007B2856">
        <w:lastRenderedPageBreak/>
        <w:t>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79C4AD0" w:rsidR="00EB6B96" w:rsidRPr="007B2856" w:rsidRDefault="0055707C"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83640C">
        <w:rPr>
          <w:rFonts w:ascii="Times New Roman" w:hAnsi="Times New Roman"/>
          <w:sz w:val="28"/>
          <w:szCs w:val="28"/>
        </w:rPr>
        <w:t>нормативных правовых актов</w:t>
      </w:r>
      <w:r w:rsidR="00900CF7" w:rsidRPr="00900CF7">
        <w:rPr>
          <w:rFonts w:ascii="Times New Roman" w:hAnsi="Times New Roman"/>
          <w:bCs/>
          <w:sz w:val="28"/>
          <w:szCs w:val="28"/>
          <w:lang w:eastAsia="en-US"/>
        </w:rPr>
        <w:t xml:space="preserve"> </w:t>
      </w:r>
      <w:r w:rsidR="00900CF7" w:rsidRPr="00900CF7">
        <w:rPr>
          <w:rFonts w:ascii="Times New Roman" w:hAnsi="Times New Roman"/>
          <w:bCs/>
          <w:sz w:val="28"/>
          <w:szCs w:val="28"/>
        </w:rPr>
        <w:t>Верхореченского сельского поселения Бахчисарайского района Республики Крым</w:t>
      </w:r>
      <w:r w:rsidR="0083640C" w:rsidRPr="0083640C">
        <w:rPr>
          <w:rFonts w:ascii="Times New Roman" w:hAnsi="Times New Roman"/>
          <w:sz w:val="28"/>
          <w:szCs w:val="28"/>
          <w:lang w:eastAsia="en-US"/>
        </w:rPr>
        <w:t xml:space="preserve"> </w:t>
      </w:r>
      <w:r w:rsidR="00EB6B96" w:rsidRPr="0083640C">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5E339357" w:rsidR="00EB6B96" w:rsidRPr="007B2856" w:rsidRDefault="0055707C"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06A0B686" w:rsidR="00EB6B96" w:rsidRPr="007B2856" w:rsidRDefault="0055707C"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71AF3B8"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Заявитель может обратиться с жалобой в следующих случаях:</w:t>
      </w:r>
    </w:p>
    <w:p w14:paraId="5004ACF0"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 нарушение срока регистрации запроса заявителя о предоставлении </w:t>
      </w:r>
      <w:r w:rsidRPr="0083640C">
        <w:rPr>
          <w:rFonts w:ascii="Times New Roman" w:hAnsi="Times New Roman"/>
          <w:color w:val="000000" w:themeColor="text1"/>
          <w:sz w:val="28"/>
          <w:szCs w:val="28"/>
        </w:rPr>
        <w:lastRenderedPageBreak/>
        <w:t xml:space="preserve">муниципальной услуги, запроса, указанного в </w:t>
      </w:r>
      <w:hyperlink r:id="rId21" w:history="1">
        <w:r w:rsidRPr="0083640C">
          <w:rPr>
            <w:rStyle w:val="ad"/>
            <w:rFonts w:ascii="Times New Roman" w:hAnsi="Times New Roman"/>
            <w:color w:val="000000" w:themeColor="text1"/>
            <w:sz w:val="28"/>
            <w:szCs w:val="28"/>
            <w:u w:val="none"/>
          </w:rPr>
          <w:t>статье 15.1</w:t>
        </w:r>
      </w:hyperlink>
      <w:r w:rsidRPr="0083640C">
        <w:rPr>
          <w:rFonts w:ascii="Times New Roman" w:hAnsi="Times New Roman"/>
          <w:color w:val="000000" w:themeColor="text1"/>
          <w:sz w:val="28"/>
          <w:szCs w:val="28"/>
        </w:rPr>
        <w:t xml:space="preserve"> Федерального закона </w:t>
      </w:r>
      <w:r w:rsidRPr="0083640C">
        <w:rPr>
          <w:rFonts w:ascii="Times New Roman" w:hAnsi="Times New Roman"/>
          <w:bCs/>
          <w:color w:val="000000" w:themeColor="text1"/>
          <w:sz w:val="28"/>
          <w:szCs w:val="28"/>
        </w:rPr>
        <w:t>№ 210-ФЗ</w:t>
      </w:r>
      <w:r w:rsidRPr="0083640C">
        <w:rPr>
          <w:rFonts w:ascii="Times New Roman" w:hAnsi="Times New Roman"/>
          <w:color w:val="000000" w:themeColor="text1"/>
          <w:sz w:val="28"/>
          <w:szCs w:val="28"/>
        </w:rPr>
        <w:t>;</w:t>
      </w:r>
    </w:p>
    <w:p w14:paraId="5E6B5DE2"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83640C">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w:t>
      </w:r>
      <w:r w:rsidRPr="0083640C">
        <w:rPr>
          <w:rFonts w:ascii="Times New Roman" w:hAnsi="Times New Roman"/>
          <w:bCs/>
          <w:color w:val="000000" w:themeColor="text1"/>
          <w:sz w:val="28"/>
          <w:szCs w:val="28"/>
        </w:rPr>
        <w:t>Федерального закона № 210-ФЗ</w:t>
      </w:r>
      <w:r w:rsidRPr="0083640C">
        <w:rPr>
          <w:rFonts w:ascii="Times New Roman" w:hAnsi="Times New Roman"/>
          <w:color w:val="000000" w:themeColor="text1"/>
          <w:sz w:val="28"/>
          <w:szCs w:val="28"/>
        </w:rPr>
        <w:t>;</w:t>
      </w:r>
    </w:p>
    <w:p w14:paraId="57FD9A1E" w14:textId="70ADE5AF"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w:t>
      </w:r>
      <w:r w:rsidR="001C3EA6">
        <w:rPr>
          <w:rFonts w:ascii="Times New Roman" w:hAnsi="Times New Roman"/>
          <w:color w:val="000000" w:themeColor="text1"/>
          <w:sz w:val="28"/>
          <w:szCs w:val="28"/>
        </w:rPr>
        <w:t xml:space="preserve">ниципальными правовыми актами </w:t>
      </w:r>
      <w:r w:rsidRPr="0083640C">
        <w:rPr>
          <w:rFonts w:ascii="Times New Roman" w:hAnsi="Times New Roman"/>
          <w:color w:val="000000" w:themeColor="text1"/>
          <w:sz w:val="28"/>
          <w:szCs w:val="28"/>
        </w:rPr>
        <w:t>для предоставления муниципальной услуги;</w:t>
      </w:r>
    </w:p>
    <w:p w14:paraId="370E43C5" w14:textId="7CF38EA5"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w:t>
      </w:r>
      <w:r w:rsidR="001C3EA6">
        <w:rPr>
          <w:rFonts w:ascii="Times New Roman" w:hAnsi="Times New Roman"/>
          <w:color w:val="000000" w:themeColor="text1"/>
          <w:sz w:val="28"/>
          <w:szCs w:val="28"/>
        </w:rPr>
        <w:t xml:space="preserve">вовыми актами </w:t>
      </w:r>
      <w:r w:rsidRPr="0083640C">
        <w:rPr>
          <w:rFonts w:ascii="Times New Roman" w:hAnsi="Times New Roman"/>
          <w:color w:val="000000" w:themeColor="text1"/>
          <w:sz w:val="28"/>
          <w:szCs w:val="28"/>
        </w:rPr>
        <w:t>для предоставления муниципальной услуги, у заявителя;</w:t>
      </w:r>
    </w:p>
    <w:p w14:paraId="394AB25C"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w:t>
      </w:r>
      <w:r w:rsidRPr="0083640C">
        <w:rPr>
          <w:rFonts w:ascii="Times New Roman" w:hAnsi="Times New Roman"/>
          <w:bCs/>
          <w:color w:val="000000" w:themeColor="text1"/>
          <w:sz w:val="28"/>
          <w:szCs w:val="28"/>
        </w:rPr>
        <w:t>Федерального закона № 210-ФЗ</w:t>
      </w:r>
      <w:r w:rsidRPr="0083640C">
        <w:rPr>
          <w:rFonts w:ascii="Times New Roman" w:hAnsi="Times New Roman"/>
          <w:color w:val="000000" w:themeColor="text1"/>
          <w:sz w:val="28"/>
          <w:szCs w:val="28"/>
        </w:rPr>
        <w:t>;</w:t>
      </w:r>
    </w:p>
    <w:p w14:paraId="01A94C71"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14:paraId="56E6366F"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организаций, предусмотренных </w:t>
      </w:r>
      <w:hyperlink r:id="rId24" w:history="1">
        <w:r w:rsidRPr="0083640C">
          <w:rPr>
            <w:rStyle w:val="ad"/>
            <w:rFonts w:ascii="Times New Roman" w:hAnsi="Times New Roman"/>
            <w:color w:val="000000" w:themeColor="text1"/>
            <w:sz w:val="28"/>
            <w:szCs w:val="28"/>
            <w:u w:val="none"/>
          </w:rPr>
          <w:t>частью 1.1 статьи 16</w:t>
        </w:r>
      </w:hyperlink>
      <w:r w:rsidRPr="0083640C">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w:t>
      </w:r>
      <w:r w:rsidRPr="0083640C">
        <w:rPr>
          <w:rFonts w:ascii="Times New Roman" w:hAnsi="Times New Roman"/>
          <w:color w:val="000000" w:themeColor="text1"/>
          <w:sz w:val="28"/>
          <w:szCs w:val="28"/>
          <w:lang w:bidi="ru-RU"/>
        </w:rPr>
        <w:t xml:space="preserve"> 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Федерального закона № 210-ФЗ;</w:t>
      </w:r>
    </w:p>
    <w:p w14:paraId="58C320AF"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8) нарушение срока или порядка выдачи документов по результатам </w:t>
      </w:r>
      <w:r w:rsidRPr="0083640C">
        <w:rPr>
          <w:rFonts w:ascii="Times New Roman" w:hAnsi="Times New Roman"/>
          <w:color w:val="000000" w:themeColor="text1"/>
          <w:sz w:val="28"/>
          <w:szCs w:val="28"/>
        </w:rPr>
        <w:lastRenderedPageBreak/>
        <w:t>предоставления муниципальной услуги;</w:t>
      </w:r>
    </w:p>
    <w:p w14:paraId="50C9AF24"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Федерального закона № 210-ФЗ;</w:t>
      </w:r>
    </w:p>
    <w:p w14:paraId="6450E28D"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E101956"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5.2. Жалоба должна содержать:</w:t>
      </w:r>
    </w:p>
    <w:p w14:paraId="1AA8B11E"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549F7A34"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200079" w14:textId="77777777"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их работников;</w:t>
      </w:r>
    </w:p>
    <w:p w14:paraId="37BEE4CB"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83640C">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83640C">
        <w:rPr>
          <w:rFonts w:ascii="Times New Roman" w:hAnsi="Times New Roman"/>
          <w:bCs/>
          <w:i/>
          <w:color w:val="000000" w:themeColor="text1"/>
          <w:sz w:val="28"/>
          <w:szCs w:val="28"/>
        </w:rPr>
        <w:t xml:space="preserve"> </w:t>
      </w:r>
      <w:r w:rsidRPr="0083640C">
        <w:rPr>
          <w:rFonts w:ascii="Times New Roman" w:hAnsi="Times New Roman"/>
          <w:color w:val="000000" w:themeColor="text1"/>
          <w:sz w:val="28"/>
          <w:szCs w:val="28"/>
        </w:rPr>
        <w:t>или муниципального служащего,</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Заявителем могут быть представлены документы (при наличии</w:t>
      </w:r>
      <w:r w:rsidRPr="00357A52">
        <w:rPr>
          <w:rFonts w:ascii="Times New Roman" w:hAnsi="Times New Roman"/>
          <w:sz w:val="28"/>
          <w:szCs w:val="28"/>
        </w:rPr>
        <w:t>), подтверждающие доводы заявителя, либо их копии.</w:t>
      </w:r>
    </w:p>
    <w:p w14:paraId="315C1A7C"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Заявитель имеет право на получение информации и документов, необходимых </w:t>
      </w:r>
      <w:r w:rsidRPr="00357A52">
        <w:rPr>
          <w:rFonts w:ascii="Times New Roman" w:hAnsi="Times New Roman"/>
          <w:sz w:val="28"/>
          <w:szCs w:val="28"/>
        </w:rPr>
        <w:lastRenderedPageBreak/>
        <w:t>для обоснования и рассмотрения жалобы.</w:t>
      </w:r>
    </w:p>
    <w:p w14:paraId="3570DF9D"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5.3. По результатам рассмотрения жалобы принимается одно из следующих решений:</w:t>
      </w:r>
    </w:p>
    <w:p w14:paraId="463F5856"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w:t>
      </w:r>
    </w:p>
    <w:p w14:paraId="072CADF8"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2) в удовлетворении жалобы отказывается.</w:t>
      </w:r>
    </w:p>
    <w:p w14:paraId="581AA496"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5.4. Основаниями для отказа в удовлетворении жалобы являются:</w:t>
      </w:r>
    </w:p>
    <w:p w14:paraId="1128EFC1"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357A52">
        <w:rPr>
          <w:rFonts w:ascii="Times New Roman" w:hAnsi="Times New Roman"/>
          <w:sz w:val="28"/>
          <w:szCs w:val="28"/>
          <w:lang w:bidi="ru-RU"/>
        </w:rPr>
        <w:t>многофункционального центра</w:t>
      </w:r>
      <w:r w:rsidRPr="00357A52">
        <w:rPr>
          <w:rFonts w:ascii="Times New Roman" w:hAnsi="Times New Roman"/>
          <w:sz w:val="28"/>
          <w:szCs w:val="28"/>
        </w:rPr>
        <w:t xml:space="preserve">, работника </w:t>
      </w:r>
      <w:r w:rsidRPr="00357A52">
        <w:rPr>
          <w:rFonts w:ascii="Times New Roman" w:hAnsi="Times New Roman"/>
          <w:sz w:val="28"/>
          <w:szCs w:val="28"/>
          <w:lang w:bidi="ru-RU"/>
        </w:rPr>
        <w:t>многофункционального центра</w:t>
      </w:r>
      <w:r w:rsidRPr="00357A52">
        <w:rPr>
          <w:rFonts w:ascii="Times New Roman" w:hAnsi="Times New Roman"/>
          <w:sz w:val="28"/>
          <w:szCs w:val="28"/>
        </w:rPr>
        <w:t>, участвующих в предоставлении муниципальной услуги,</w:t>
      </w:r>
    </w:p>
    <w:p w14:paraId="6A8269BF"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281FABCA"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20E3155"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87789F" w14:textId="77777777"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357A52">
        <w:rPr>
          <w:rFonts w:ascii="Times New Roman" w:hAnsi="Times New Roman"/>
          <w:sz w:val="28"/>
          <w:szCs w:val="28"/>
          <w:lang w:bidi="ru-RU"/>
        </w:rPr>
        <w:t>многофункциональным центром</w:t>
      </w:r>
      <w:r w:rsidRPr="00357A52">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74315C" w14:textId="4FBE8DB5" w:rsidR="00357A52" w:rsidRPr="007B2856"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4019226"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15B00A4"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180294C4"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72D12370"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постановлением Правительства Российской Федерации от </w:t>
      </w:r>
      <w:r w:rsidR="00DC2146" w:rsidRPr="007B2856">
        <w:rPr>
          <w:rFonts w:ascii="Times New Roman" w:hAnsi="Times New Roman"/>
          <w:sz w:val="28"/>
          <w:szCs w:val="28"/>
        </w:rPr>
        <w:t>20</w:t>
      </w:r>
      <w:r w:rsidR="00DC2146">
        <w:rPr>
          <w:rFonts w:ascii="Times New Roman" w:hAnsi="Times New Roman"/>
          <w:sz w:val="28"/>
          <w:szCs w:val="28"/>
        </w:rPr>
        <w:t>.11.2012</w:t>
      </w:r>
      <w:r w:rsidR="00DC2146" w:rsidRPr="007B2856">
        <w:rPr>
          <w:rFonts w:ascii="Times New Roman" w:hAnsi="Times New Roman"/>
          <w:sz w:val="28"/>
          <w:szCs w:val="28"/>
        </w:rPr>
        <w:t xml:space="preserve"> </w:t>
      </w:r>
      <w:r w:rsidR="00DC2146">
        <w:rPr>
          <w:rFonts w:ascii="Times New Roman" w:hAnsi="Times New Roman"/>
          <w:sz w:val="28"/>
          <w:szCs w:val="28"/>
        </w:rPr>
        <w:t>№</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3B97713" w14:textId="5C497ACB" w:rsidR="00DC2146" w:rsidRDefault="00DC2146">
      <w:pPr>
        <w:spacing w:after="0" w:line="240" w:lineRule="auto"/>
      </w:pPr>
      <w:bookmarkStart w:id="10" w:name="_Hlk94101634"/>
      <w:r>
        <w:br w:type="page"/>
      </w:r>
    </w:p>
    <w:p w14:paraId="09F8A85F" w14:textId="77777777" w:rsidR="00B21976" w:rsidRDefault="00B21976" w:rsidP="000006D6">
      <w:pPr>
        <w:spacing w:after="0" w:line="240" w:lineRule="auto"/>
        <w:ind w:left="5670"/>
      </w:pPr>
    </w:p>
    <w:bookmarkEnd w:id="10"/>
    <w:p w14:paraId="044E2104" w14:textId="66292903"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ПРИЛОЖЕНИЕ</w:t>
      </w:r>
      <w:r w:rsidR="001C4BE9">
        <w:rPr>
          <w:rFonts w:ascii="Times New Roman" w:hAnsi="Times New Roman"/>
          <w:sz w:val="28"/>
          <w:szCs w:val="28"/>
        </w:rPr>
        <w:t xml:space="preserve"> № 1</w:t>
      </w:r>
    </w:p>
    <w:p w14:paraId="4455407D" w14:textId="77777777"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Заключение, продление договоров на размещение нестационарных торговых объектов</w:t>
      </w:r>
      <w:r w:rsidRPr="0055707C">
        <w:rPr>
          <w:rFonts w:ascii="Times New Roman" w:hAnsi="Times New Roman"/>
          <w:sz w:val="28"/>
          <w:szCs w:val="28"/>
        </w:rPr>
        <w:t xml:space="preserve">" </w:t>
      </w:r>
    </w:p>
    <w:tbl>
      <w:tblPr>
        <w:tblW w:w="9766" w:type="dxa"/>
        <w:tblInd w:w="15" w:type="dxa"/>
        <w:tblCellMar>
          <w:left w:w="0" w:type="dxa"/>
          <w:right w:w="0" w:type="dxa"/>
        </w:tblCellMar>
        <w:tblLook w:val="04A0" w:firstRow="1" w:lastRow="0" w:firstColumn="1" w:lastColumn="0" w:noHBand="0" w:noVBand="1"/>
      </w:tblPr>
      <w:tblGrid>
        <w:gridCol w:w="2937"/>
        <w:gridCol w:w="1319"/>
        <w:gridCol w:w="1319"/>
        <w:gridCol w:w="4615"/>
      </w:tblGrid>
      <w:tr w:rsidR="0055707C" w:rsidRPr="0055707C" w14:paraId="5DE3A204" w14:textId="77777777" w:rsidTr="00FA0290">
        <w:tc>
          <w:tcPr>
            <w:tcW w:w="9766" w:type="dxa"/>
            <w:gridSpan w:val="4"/>
            <w:hideMark/>
          </w:tcPr>
          <w:p w14:paraId="34FAC6A7" w14:textId="77777777" w:rsidR="0055707C" w:rsidRDefault="0055707C" w:rsidP="0055707C">
            <w:pPr>
              <w:spacing w:after="0" w:line="240" w:lineRule="auto"/>
              <w:jc w:val="center"/>
              <w:rPr>
                <w:rFonts w:ascii="Times New Roman" w:hAnsi="Times New Roman"/>
                <w:sz w:val="24"/>
                <w:szCs w:val="24"/>
              </w:rPr>
            </w:pPr>
          </w:p>
          <w:p w14:paraId="5C1A1418" w14:textId="77777777" w:rsidR="0055707C" w:rsidRPr="0055707C" w:rsidRDefault="0055707C" w:rsidP="0055707C">
            <w:pPr>
              <w:spacing w:after="0" w:line="240" w:lineRule="auto"/>
              <w:jc w:val="center"/>
              <w:rPr>
                <w:rFonts w:ascii="Times New Roman" w:hAnsi="Times New Roman"/>
                <w:sz w:val="24"/>
                <w:szCs w:val="24"/>
              </w:rPr>
            </w:pPr>
            <w:r w:rsidRPr="0055707C">
              <w:rPr>
                <w:rFonts w:ascii="Times New Roman" w:hAnsi="Times New Roman"/>
                <w:sz w:val="24"/>
                <w:szCs w:val="24"/>
              </w:rPr>
              <w:t xml:space="preserve">Типовая форма заявления </w:t>
            </w:r>
          </w:p>
          <w:p w14:paraId="6F81B402"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о заключении договора на размещение нестационарного торгового объекта </w:t>
            </w:r>
          </w:p>
        </w:tc>
      </w:tr>
      <w:tr w:rsidR="0055707C" w:rsidRPr="0055707C" w14:paraId="27FE7879" w14:textId="77777777" w:rsidTr="00FA0290">
        <w:tc>
          <w:tcPr>
            <w:tcW w:w="0" w:type="auto"/>
            <w:gridSpan w:val="2"/>
            <w:hideMark/>
          </w:tcPr>
          <w:p w14:paraId="00CB65DF" w14:textId="77777777" w:rsidR="0055707C" w:rsidRPr="0055707C" w:rsidRDefault="0055707C" w:rsidP="0055707C">
            <w:pPr>
              <w:spacing w:after="105" w:line="240" w:lineRule="auto"/>
              <w:jc w:val="both"/>
              <w:rPr>
                <w:rFonts w:ascii="Times New Roman" w:hAnsi="Times New Roman"/>
                <w:sz w:val="24"/>
                <w:szCs w:val="24"/>
              </w:rPr>
            </w:pPr>
            <w:r w:rsidRPr="0055707C">
              <w:rPr>
                <w:rFonts w:ascii="Times New Roman" w:hAnsi="Times New Roman"/>
                <w:sz w:val="24"/>
                <w:szCs w:val="24"/>
              </w:rPr>
              <w:t xml:space="preserve">  </w:t>
            </w:r>
          </w:p>
        </w:tc>
        <w:tc>
          <w:tcPr>
            <w:tcW w:w="5519" w:type="dxa"/>
            <w:gridSpan w:val="2"/>
            <w:hideMark/>
          </w:tcPr>
          <w:p w14:paraId="13A3D70D" w14:textId="4150F5DD" w:rsidR="0055707C" w:rsidRDefault="0055707C" w:rsidP="0055707C">
            <w:pPr>
              <w:spacing w:after="0" w:line="240" w:lineRule="auto"/>
              <w:jc w:val="both"/>
              <w:rPr>
                <w:rFonts w:ascii="Times New Roman" w:hAnsi="Times New Roman"/>
                <w:sz w:val="24"/>
                <w:szCs w:val="24"/>
              </w:rPr>
            </w:pPr>
            <w:r>
              <w:rPr>
                <w:rFonts w:ascii="Times New Roman" w:hAnsi="Times New Roman"/>
                <w:sz w:val="24"/>
                <w:szCs w:val="24"/>
              </w:rPr>
              <w:t>Главе ________</w:t>
            </w:r>
            <w:r w:rsidR="00FA0290">
              <w:rPr>
                <w:rFonts w:ascii="Times New Roman" w:hAnsi="Times New Roman"/>
                <w:sz w:val="24"/>
                <w:szCs w:val="24"/>
              </w:rPr>
              <w:t>____</w:t>
            </w:r>
            <w:r>
              <w:rPr>
                <w:rFonts w:ascii="Times New Roman" w:hAnsi="Times New Roman"/>
                <w:sz w:val="24"/>
                <w:szCs w:val="24"/>
              </w:rPr>
              <w:t xml:space="preserve"> сельского поселения</w:t>
            </w:r>
          </w:p>
          <w:p w14:paraId="79B147E5"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21202413" w14:textId="7D79B63B"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Pr>
                <w:rFonts w:ascii="Times New Roman" w:hAnsi="Times New Roman"/>
                <w:sz w:val="24"/>
                <w:szCs w:val="24"/>
              </w:rPr>
              <w:t>(Ф.И.О.</w:t>
            </w:r>
            <w:r w:rsidR="0055707C" w:rsidRPr="0055707C">
              <w:rPr>
                <w:rFonts w:ascii="Times New Roman" w:hAnsi="Times New Roman"/>
                <w:sz w:val="24"/>
                <w:szCs w:val="24"/>
              </w:rPr>
              <w:t xml:space="preserve">) </w:t>
            </w:r>
          </w:p>
          <w:p w14:paraId="6914C325"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От _________________________________ </w:t>
            </w:r>
          </w:p>
          <w:p w14:paraId="5C8F3EE7" w14:textId="77777777" w:rsidR="0055707C" w:rsidRPr="0055707C" w:rsidRDefault="0055707C" w:rsidP="00FA0290">
            <w:pPr>
              <w:spacing w:after="0" w:line="240" w:lineRule="auto"/>
              <w:rPr>
                <w:rFonts w:ascii="Times New Roman" w:hAnsi="Times New Roman"/>
                <w:sz w:val="24"/>
                <w:szCs w:val="24"/>
              </w:rPr>
            </w:pPr>
            <w:r w:rsidRPr="0055707C">
              <w:rPr>
                <w:rFonts w:ascii="Times New Roman" w:hAnsi="Times New Roman"/>
                <w:sz w:val="24"/>
                <w:szCs w:val="24"/>
              </w:rPr>
              <w:t xml:space="preserve">(наименование юридического лица, ФИО индивидуального предпринимателя) </w:t>
            </w:r>
          </w:p>
          <w:p w14:paraId="7E6D034C"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37248394" w14:textId="25A456B2"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(адрес)</w:t>
            </w:r>
          </w:p>
          <w:p w14:paraId="0ED8A01B"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2782EF65" w14:textId="2C9EB6B8"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 xml:space="preserve">(ИНН/КПП) </w:t>
            </w:r>
          </w:p>
          <w:p w14:paraId="6526C962"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1C08B0AF" w14:textId="5FD47254" w:rsidR="0055707C"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 xml:space="preserve">(ОГРНИП/ОГРЮЛ) </w:t>
            </w:r>
          </w:p>
          <w:p w14:paraId="146EFBA0"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00B7D8A2" w14:textId="7432F746" w:rsidR="0055707C" w:rsidRPr="0055707C" w:rsidRDefault="00FA0290" w:rsidP="00FA0290">
            <w:pPr>
              <w:spacing w:after="105" w:line="240" w:lineRule="auto"/>
              <w:rPr>
                <w:rFonts w:ascii="Times New Roman" w:hAnsi="Times New Roman"/>
                <w:sz w:val="24"/>
                <w:szCs w:val="24"/>
              </w:rPr>
            </w:pPr>
            <w:r>
              <w:rPr>
                <w:rFonts w:ascii="Times New Roman" w:hAnsi="Times New Roman"/>
                <w:sz w:val="24"/>
                <w:szCs w:val="24"/>
              </w:rPr>
              <w:t xml:space="preserve">                  </w:t>
            </w:r>
            <w:r w:rsidR="0055707C" w:rsidRPr="0055707C">
              <w:rPr>
                <w:rFonts w:ascii="Times New Roman" w:hAnsi="Times New Roman"/>
                <w:sz w:val="24"/>
                <w:szCs w:val="24"/>
              </w:rPr>
              <w:t xml:space="preserve">(контактный телефон) </w:t>
            </w:r>
          </w:p>
        </w:tc>
      </w:tr>
      <w:tr w:rsidR="0055707C" w:rsidRPr="0055707C" w14:paraId="5A3E4B5D" w14:textId="77777777" w:rsidTr="00FA0290">
        <w:tc>
          <w:tcPr>
            <w:tcW w:w="9766" w:type="dxa"/>
            <w:gridSpan w:val="4"/>
            <w:hideMark/>
          </w:tcPr>
          <w:p w14:paraId="68608795"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ЗАЯВЛЕНИЕ </w:t>
            </w:r>
          </w:p>
        </w:tc>
      </w:tr>
      <w:tr w:rsidR="0055707C" w:rsidRPr="0055707C" w14:paraId="0FF88058" w14:textId="77777777" w:rsidTr="00FA0290">
        <w:tc>
          <w:tcPr>
            <w:tcW w:w="9766" w:type="dxa"/>
            <w:gridSpan w:val="4"/>
            <w:hideMark/>
          </w:tcPr>
          <w:p w14:paraId="22DE040E" w14:textId="35585741" w:rsidR="0055707C" w:rsidRPr="0055707C" w:rsidRDefault="0055707C" w:rsidP="0055707C">
            <w:pPr>
              <w:spacing w:after="0" w:line="240" w:lineRule="auto"/>
              <w:ind w:firstLine="285"/>
              <w:jc w:val="both"/>
              <w:rPr>
                <w:rFonts w:ascii="Times New Roman" w:hAnsi="Times New Roman"/>
                <w:sz w:val="24"/>
                <w:szCs w:val="24"/>
              </w:rPr>
            </w:pPr>
            <w:r w:rsidRPr="0055707C">
              <w:rPr>
                <w:rFonts w:ascii="Times New Roman" w:hAnsi="Times New Roman"/>
                <w:sz w:val="24"/>
                <w:szCs w:val="24"/>
              </w:rPr>
              <w:t>Прошу заключить договор на размещение нестационарного торгового объекта по адресу: ______________________________________</w:t>
            </w:r>
            <w:r w:rsidR="00FA0290">
              <w:rPr>
                <w:rFonts w:ascii="Times New Roman" w:hAnsi="Times New Roman"/>
                <w:sz w:val="24"/>
                <w:szCs w:val="24"/>
              </w:rPr>
              <w:t>_______________, место N ____________</w:t>
            </w:r>
          </w:p>
          <w:p w14:paraId="3A4E5BB0" w14:textId="77777777"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тип объекта _______________________________________________________________ </w:t>
            </w:r>
          </w:p>
          <w:p w14:paraId="6B20372B" w14:textId="77777777"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специализация объекта _____________________________________________________ </w:t>
            </w:r>
          </w:p>
          <w:p w14:paraId="4DF14A5B" w14:textId="77777777"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период функционирования объекта ___________________________________________ </w:t>
            </w:r>
          </w:p>
          <w:p w14:paraId="3CBE67E4" w14:textId="77777777"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площадь земельного участка, на котором располагается объект ____________________ </w:t>
            </w:r>
          </w:p>
          <w:p w14:paraId="6FA45FB4" w14:textId="77777777" w:rsidR="0055707C" w:rsidRPr="0055707C" w:rsidRDefault="0055707C" w:rsidP="0055707C">
            <w:pPr>
              <w:spacing w:after="105" w:line="240" w:lineRule="auto"/>
              <w:rPr>
                <w:rFonts w:ascii="Times New Roman" w:hAnsi="Times New Roman"/>
                <w:sz w:val="24"/>
                <w:szCs w:val="24"/>
              </w:rPr>
            </w:pPr>
            <w:r w:rsidRPr="0055707C">
              <w:rPr>
                <w:rFonts w:ascii="Times New Roman" w:hAnsi="Times New Roman"/>
                <w:sz w:val="24"/>
                <w:szCs w:val="24"/>
              </w:rPr>
              <w:t xml:space="preserve">на срок с "____"__________ 20___ года по "____"___________ 20___ года. </w:t>
            </w:r>
          </w:p>
        </w:tc>
      </w:tr>
      <w:tr w:rsidR="0055707C" w:rsidRPr="0055707C" w14:paraId="4DBE7DB8" w14:textId="77777777" w:rsidTr="00FA0290">
        <w:tc>
          <w:tcPr>
            <w:tcW w:w="0" w:type="auto"/>
            <w:hideMark/>
          </w:tcPr>
          <w:p w14:paraId="4B605E80" w14:textId="77777777" w:rsidR="0055707C" w:rsidRPr="0055707C" w:rsidRDefault="0055707C" w:rsidP="0055707C">
            <w:pPr>
              <w:spacing w:after="0" w:line="240" w:lineRule="auto"/>
              <w:jc w:val="center"/>
              <w:rPr>
                <w:rFonts w:ascii="Times New Roman" w:hAnsi="Times New Roman"/>
                <w:sz w:val="24"/>
                <w:szCs w:val="24"/>
              </w:rPr>
            </w:pPr>
            <w:r w:rsidRPr="0055707C">
              <w:rPr>
                <w:rFonts w:ascii="Times New Roman" w:hAnsi="Times New Roman"/>
                <w:sz w:val="24"/>
                <w:szCs w:val="24"/>
              </w:rPr>
              <w:t xml:space="preserve">______________________ </w:t>
            </w:r>
          </w:p>
          <w:p w14:paraId="4B16269F"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(Ф.И.О.) </w:t>
            </w:r>
          </w:p>
        </w:tc>
        <w:tc>
          <w:tcPr>
            <w:tcW w:w="0" w:type="auto"/>
            <w:gridSpan w:val="2"/>
            <w:hideMark/>
          </w:tcPr>
          <w:p w14:paraId="2BD47E99" w14:textId="77777777" w:rsidR="0055707C" w:rsidRPr="0055707C" w:rsidRDefault="0055707C" w:rsidP="0055707C">
            <w:pPr>
              <w:spacing w:after="0" w:line="240" w:lineRule="auto"/>
              <w:jc w:val="center"/>
              <w:rPr>
                <w:rFonts w:ascii="Times New Roman" w:hAnsi="Times New Roman"/>
                <w:sz w:val="24"/>
                <w:szCs w:val="24"/>
              </w:rPr>
            </w:pPr>
            <w:r w:rsidRPr="0055707C">
              <w:rPr>
                <w:rFonts w:ascii="Times New Roman" w:hAnsi="Times New Roman"/>
                <w:sz w:val="24"/>
                <w:szCs w:val="24"/>
              </w:rPr>
              <w:t xml:space="preserve">______________________ </w:t>
            </w:r>
          </w:p>
          <w:p w14:paraId="12098F72"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(подпись) </w:t>
            </w:r>
          </w:p>
        </w:tc>
        <w:tc>
          <w:tcPr>
            <w:tcW w:w="4200" w:type="dxa"/>
            <w:hideMark/>
          </w:tcPr>
          <w:p w14:paraId="13D0D66B"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"___" ___________ 20___ г. </w:t>
            </w:r>
          </w:p>
        </w:tc>
      </w:tr>
      <w:tr w:rsidR="0055707C" w:rsidRPr="0055707C" w14:paraId="687DEED5" w14:textId="77777777" w:rsidTr="00FA0290">
        <w:tc>
          <w:tcPr>
            <w:tcW w:w="9766" w:type="dxa"/>
            <w:gridSpan w:val="4"/>
            <w:hideMark/>
          </w:tcPr>
          <w:p w14:paraId="1FE9D430" w14:textId="77777777"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МП </w:t>
            </w:r>
          </w:p>
        </w:tc>
      </w:tr>
      <w:tr w:rsidR="0055707C" w:rsidRPr="0055707C" w14:paraId="5FFADB86" w14:textId="77777777" w:rsidTr="00FA0290">
        <w:tc>
          <w:tcPr>
            <w:tcW w:w="9766" w:type="dxa"/>
            <w:gridSpan w:val="4"/>
            <w:hideMark/>
          </w:tcPr>
          <w:p w14:paraId="42404077" w14:textId="77777777"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К заявлению прилагаются: </w:t>
            </w:r>
          </w:p>
          <w:p w14:paraId="2256334D" w14:textId="28E3ECE1" w:rsidR="001C4BE9" w:rsidRPr="0055707C" w:rsidRDefault="001C4BE9" w:rsidP="001C4BE9">
            <w:pPr>
              <w:spacing w:after="105" w:line="240" w:lineRule="auto"/>
              <w:ind w:firstLine="285"/>
              <w:jc w:val="both"/>
              <w:rPr>
                <w:rFonts w:ascii="Times New Roman" w:hAnsi="Times New Roman"/>
                <w:sz w:val="24"/>
                <w:szCs w:val="24"/>
              </w:rPr>
            </w:pPr>
          </w:p>
        </w:tc>
      </w:tr>
    </w:tbl>
    <w:p w14:paraId="44DBA6B9" w14:textId="77777777" w:rsidR="001C4BE9" w:rsidRDefault="001C4BE9">
      <w:pPr>
        <w:spacing w:after="0" w:line="240" w:lineRule="auto"/>
        <w:rPr>
          <w:rFonts w:ascii="Times New Roman" w:hAnsi="Times New Roman"/>
          <w:sz w:val="28"/>
          <w:szCs w:val="28"/>
        </w:rPr>
      </w:pPr>
      <w:r>
        <w:rPr>
          <w:rFonts w:ascii="Times New Roman" w:hAnsi="Times New Roman"/>
          <w:sz w:val="28"/>
          <w:szCs w:val="28"/>
        </w:rPr>
        <w:br w:type="page"/>
      </w:r>
    </w:p>
    <w:p w14:paraId="62794A94" w14:textId="1C174C6D"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lastRenderedPageBreak/>
        <w:t>ПРИЛОЖЕНИЕ</w:t>
      </w:r>
      <w:r>
        <w:rPr>
          <w:rFonts w:ascii="Times New Roman" w:hAnsi="Times New Roman"/>
          <w:sz w:val="28"/>
          <w:szCs w:val="28"/>
        </w:rPr>
        <w:t xml:space="preserve"> № 2</w:t>
      </w:r>
      <w:r w:rsidRPr="0055707C">
        <w:rPr>
          <w:rFonts w:ascii="Times New Roman" w:hAnsi="Times New Roman"/>
          <w:sz w:val="28"/>
          <w:szCs w:val="28"/>
        </w:rPr>
        <w:t xml:space="preserve">  </w:t>
      </w:r>
    </w:p>
    <w:p w14:paraId="622F0554" w14:textId="77777777"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Заключение, продление договоров на размещение нестационарных торговых объектов</w:t>
      </w:r>
      <w:r w:rsidRPr="0055707C">
        <w:rPr>
          <w:rFonts w:ascii="Times New Roman" w:hAnsi="Times New Roman"/>
          <w:sz w:val="28"/>
          <w:szCs w:val="28"/>
        </w:rPr>
        <w:t xml:space="preserve">" </w:t>
      </w:r>
    </w:p>
    <w:p w14:paraId="40EC4121" w14:textId="77777777" w:rsidR="0055707C" w:rsidRPr="0055707C" w:rsidRDefault="0055707C" w:rsidP="0055707C">
      <w:pPr>
        <w:spacing w:after="0" w:line="240" w:lineRule="auto"/>
        <w:ind w:left="5670"/>
        <w:rPr>
          <w:rFonts w:ascii="Times New Roman" w:hAnsi="Times New Roman"/>
          <w:sz w:val="28"/>
          <w:szCs w:val="28"/>
        </w:rPr>
      </w:pPr>
    </w:p>
    <w:tbl>
      <w:tblPr>
        <w:tblW w:w="9075" w:type="dxa"/>
        <w:tblInd w:w="15" w:type="dxa"/>
        <w:tblCellMar>
          <w:left w:w="0" w:type="dxa"/>
          <w:right w:w="0" w:type="dxa"/>
        </w:tblCellMar>
        <w:tblLook w:val="04A0" w:firstRow="1" w:lastRow="0" w:firstColumn="1" w:lastColumn="0" w:noHBand="0" w:noVBand="1"/>
      </w:tblPr>
      <w:tblGrid>
        <w:gridCol w:w="2906"/>
        <w:gridCol w:w="1319"/>
        <w:gridCol w:w="1319"/>
        <w:gridCol w:w="4646"/>
      </w:tblGrid>
      <w:tr w:rsidR="00FA0290" w:rsidRPr="00FA0290" w14:paraId="57E61CC4" w14:textId="77777777" w:rsidTr="00FA0290">
        <w:tc>
          <w:tcPr>
            <w:tcW w:w="0" w:type="auto"/>
            <w:gridSpan w:val="4"/>
            <w:hideMark/>
          </w:tcPr>
          <w:p w14:paraId="708DAC35"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Типовая форма заявления </w:t>
            </w:r>
          </w:p>
          <w:p w14:paraId="061467FE"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о продлении договора на размещение нестационарного торгового объекта </w:t>
            </w:r>
          </w:p>
        </w:tc>
      </w:tr>
      <w:tr w:rsidR="00FA0290" w:rsidRPr="00FA0290" w14:paraId="59ECB634" w14:textId="77777777" w:rsidTr="00FA0290">
        <w:tc>
          <w:tcPr>
            <w:tcW w:w="0" w:type="auto"/>
            <w:gridSpan w:val="2"/>
            <w:hideMark/>
          </w:tcPr>
          <w:p w14:paraId="31EA6C76"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  </w:t>
            </w:r>
          </w:p>
        </w:tc>
        <w:tc>
          <w:tcPr>
            <w:tcW w:w="0" w:type="auto"/>
            <w:gridSpan w:val="2"/>
            <w:hideMark/>
          </w:tcPr>
          <w:p w14:paraId="724177B8" w14:textId="77777777" w:rsidR="00FA0290" w:rsidRDefault="00FA0290" w:rsidP="00FA0290">
            <w:pPr>
              <w:spacing w:after="0" w:line="240" w:lineRule="auto"/>
              <w:jc w:val="both"/>
              <w:rPr>
                <w:rFonts w:ascii="Times New Roman" w:hAnsi="Times New Roman"/>
                <w:sz w:val="24"/>
                <w:szCs w:val="24"/>
              </w:rPr>
            </w:pPr>
            <w:r>
              <w:rPr>
                <w:rFonts w:ascii="Times New Roman" w:hAnsi="Times New Roman"/>
                <w:sz w:val="24"/>
                <w:szCs w:val="24"/>
              </w:rPr>
              <w:t>Главе ____________ сельского поселения</w:t>
            </w:r>
          </w:p>
          <w:p w14:paraId="549ABB17"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4F0834E6"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(Ф.И.О.</w:t>
            </w:r>
            <w:r w:rsidRPr="0055707C">
              <w:rPr>
                <w:rFonts w:ascii="Times New Roman" w:hAnsi="Times New Roman"/>
                <w:sz w:val="24"/>
                <w:szCs w:val="24"/>
              </w:rPr>
              <w:t xml:space="preserve">) </w:t>
            </w:r>
          </w:p>
          <w:p w14:paraId="08E249B4"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От _________________________________ </w:t>
            </w:r>
          </w:p>
          <w:p w14:paraId="6C323250" w14:textId="77777777" w:rsidR="00FA0290" w:rsidRPr="0055707C" w:rsidRDefault="00FA0290" w:rsidP="00FA0290">
            <w:pPr>
              <w:spacing w:after="0" w:line="240" w:lineRule="auto"/>
              <w:rPr>
                <w:rFonts w:ascii="Times New Roman" w:hAnsi="Times New Roman"/>
                <w:sz w:val="24"/>
                <w:szCs w:val="24"/>
              </w:rPr>
            </w:pPr>
            <w:r w:rsidRPr="0055707C">
              <w:rPr>
                <w:rFonts w:ascii="Times New Roman" w:hAnsi="Times New Roman"/>
                <w:sz w:val="24"/>
                <w:szCs w:val="24"/>
              </w:rPr>
              <w:t xml:space="preserve">(наименование юридического лица, ФИО индивидуального предпринимателя) </w:t>
            </w:r>
          </w:p>
          <w:p w14:paraId="5CC1228B"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78571585"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(адрес)</w:t>
            </w:r>
          </w:p>
          <w:p w14:paraId="3FE18627"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49E4634E"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 xml:space="preserve">(ИНН/КПП) </w:t>
            </w:r>
          </w:p>
          <w:p w14:paraId="59C278B5"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149D9BA3" w14:textId="77777777"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 xml:space="preserve">(ОГРНИП/ОГРЮЛ) </w:t>
            </w:r>
          </w:p>
          <w:p w14:paraId="7D68748F" w14:textId="77777777"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14:paraId="670B212E" w14:textId="2B4C8291" w:rsidR="00FA0290" w:rsidRDefault="00FA0290" w:rsidP="00FA02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5707C">
              <w:rPr>
                <w:rFonts w:ascii="Times New Roman" w:hAnsi="Times New Roman"/>
                <w:sz w:val="24"/>
                <w:szCs w:val="24"/>
              </w:rPr>
              <w:t>(контактный телефон)</w:t>
            </w:r>
          </w:p>
          <w:p w14:paraId="3EF50C7C" w14:textId="11BFEF1C"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 </w:t>
            </w:r>
          </w:p>
        </w:tc>
      </w:tr>
      <w:tr w:rsidR="00FA0290" w:rsidRPr="00FA0290" w14:paraId="2CFC4648" w14:textId="77777777" w:rsidTr="00FA0290">
        <w:tc>
          <w:tcPr>
            <w:tcW w:w="0" w:type="auto"/>
            <w:gridSpan w:val="4"/>
            <w:hideMark/>
          </w:tcPr>
          <w:p w14:paraId="6916DBD4"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ЗАЯВЛЕНИЕ </w:t>
            </w:r>
          </w:p>
        </w:tc>
      </w:tr>
      <w:tr w:rsidR="00FA0290" w:rsidRPr="00FA0290" w14:paraId="61860410" w14:textId="77777777" w:rsidTr="00FA0290">
        <w:tc>
          <w:tcPr>
            <w:tcW w:w="0" w:type="auto"/>
            <w:gridSpan w:val="4"/>
            <w:hideMark/>
          </w:tcPr>
          <w:p w14:paraId="65211211" w14:textId="1FA061F1" w:rsidR="00FA0290" w:rsidRPr="00FA0290" w:rsidRDefault="00FA0290" w:rsidP="00FA0290">
            <w:pPr>
              <w:spacing w:after="0" w:line="240" w:lineRule="auto"/>
              <w:ind w:firstLine="285"/>
              <w:jc w:val="both"/>
              <w:rPr>
                <w:rFonts w:ascii="Times New Roman" w:hAnsi="Times New Roman"/>
                <w:sz w:val="24"/>
                <w:szCs w:val="24"/>
              </w:rPr>
            </w:pPr>
            <w:r w:rsidRPr="00FA0290">
              <w:rPr>
                <w:rFonts w:ascii="Times New Roman" w:hAnsi="Times New Roman"/>
                <w:sz w:val="24"/>
                <w:szCs w:val="24"/>
              </w:rPr>
              <w:t>Прошу продлить договор на размещение нестационарного торгового объекта по адресу: ______________________________________</w:t>
            </w:r>
            <w:r>
              <w:rPr>
                <w:rFonts w:ascii="Times New Roman" w:hAnsi="Times New Roman"/>
                <w:sz w:val="24"/>
                <w:szCs w:val="24"/>
              </w:rPr>
              <w:t>________________, место N ___________</w:t>
            </w:r>
          </w:p>
          <w:p w14:paraId="40BF152E"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тип объекта _______________________________________________________________ </w:t>
            </w:r>
          </w:p>
          <w:p w14:paraId="7D9C5AFA"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специализация объекта _____________________________________________________ </w:t>
            </w:r>
          </w:p>
          <w:p w14:paraId="725B1DC8"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период функционирования объекта ____________________________________________ </w:t>
            </w:r>
          </w:p>
          <w:p w14:paraId="2C927054"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площадь земельного участка, на котором располагается объект _____________________ </w:t>
            </w:r>
          </w:p>
          <w:p w14:paraId="08EC04EF"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на срок с "____"__________ 20___ года по "____"___________ 20___ года. </w:t>
            </w:r>
          </w:p>
        </w:tc>
      </w:tr>
      <w:tr w:rsidR="00FA0290" w:rsidRPr="00FA0290" w14:paraId="69FA506B" w14:textId="77777777" w:rsidTr="00FA0290">
        <w:tc>
          <w:tcPr>
            <w:tcW w:w="0" w:type="auto"/>
            <w:hideMark/>
          </w:tcPr>
          <w:p w14:paraId="6D56BF57"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14:paraId="33F74B2B"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(Ф.И.О.) </w:t>
            </w:r>
          </w:p>
        </w:tc>
        <w:tc>
          <w:tcPr>
            <w:tcW w:w="0" w:type="auto"/>
            <w:gridSpan w:val="2"/>
            <w:hideMark/>
          </w:tcPr>
          <w:p w14:paraId="310B6D17"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14:paraId="1E64D53D"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(подпись) </w:t>
            </w:r>
          </w:p>
        </w:tc>
        <w:tc>
          <w:tcPr>
            <w:tcW w:w="0" w:type="auto"/>
            <w:hideMark/>
          </w:tcPr>
          <w:p w14:paraId="1D553C62"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"___" ___________ 20___ г. </w:t>
            </w:r>
          </w:p>
        </w:tc>
      </w:tr>
      <w:tr w:rsidR="00FA0290" w:rsidRPr="00FA0290" w14:paraId="745758EB" w14:textId="77777777" w:rsidTr="00FA0290">
        <w:tc>
          <w:tcPr>
            <w:tcW w:w="0" w:type="auto"/>
            <w:gridSpan w:val="4"/>
            <w:hideMark/>
          </w:tcPr>
          <w:p w14:paraId="42EC0A63"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МП </w:t>
            </w:r>
          </w:p>
        </w:tc>
      </w:tr>
      <w:tr w:rsidR="00FA0290" w:rsidRPr="00FA0290" w14:paraId="5F8FE3FB" w14:textId="77777777" w:rsidTr="00FA0290">
        <w:tc>
          <w:tcPr>
            <w:tcW w:w="0" w:type="auto"/>
            <w:gridSpan w:val="4"/>
            <w:hideMark/>
          </w:tcPr>
          <w:p w14:paraId="55FB3139"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К заявлению прилагаются: </w:t>
            </w:r>
          </w:p>
          <w:p w14:paraId="562B8B67" w14:textId="5330E992" w:rsidR="00FA0290" w:rsidRPr="00FA0290" w:rsidRDefault="00FA0290" w:rsidP="00FA0290">
            <w:pPr>
              <w:spacing w:after="105" w:line="240" w:lineRule="auto"/>
              <w:ind w:firstLine="285"/>
              <w:jc w:val="both"/>
              <w:rPr>
                <w:rFonts w:ascii="Times New Roman" w:hAnsi="Times New Roman"/>
                <w:sz w:val="24"/>
                <w:szCs w:val="24"/>
              </w:rPr>
            </w:pPr>
          </w:p>
        </w:tc>
      </w:tr>
    </w:tbl>
    <w:p w14:paraId="560D3180" w14:textId="77777777" w:rsidR="001C4BE9" w:rsidRDefault="001C4BE9">
      <w:pPr>
        <w:spacing w:after="0" w:line="240" w:lineRule="auto"/>
        <w:rPr>
          <w:rFonts w:ascii="Times New Roman" w:hAnsi="Times New Roman"/>
          <w:sz w:val="28"/>
          <w:szCs w:val="28"/>
        </w:rPr>
      </w:pPr>
      <w:r>
        <w:rPr>
          <w:rFonts w:ascii="Times New Roman" w:hAnsi="Times New Roman"/>
          <w:sz w:val="28"/>
          <w:szCs w:val="28"/>
        </w:rPr>
        <w:br w:type="page"/>
      </w:r>
    </w:p>
    <w:p w14:paraId="3CC33A54" w14:textId="77777777" w:rsidR="00FA0290" w:rsidRDefault="00FA0290" w:rsidP="0081400C">
      <w:pPr>
        <w:spacing w:after="0" w:line="240" w:lineRule="auto"/>
        <w:ind w:left="5670"/>
        <w:rPr>
          <w:rFonts w:ascii="Times New Roman" w:hAnsi="Times New Roman"/>
          <w:sz w:val="28"/>
          <w:szCs w:val="28"/>
        </w:rPr>
      </w:pPr>
    </w:p>
    <w:p w14:paraId="70203237" w14:textId="490B7AA5"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w:t>
      </w:r>
      <w:r w:rsidR="0055707C">
        <w:rPr>
          <w:rFonts w:ascii="Times New Roman" w:hAnsi="Times New Roman"/>
          <w:sz w:val="28"/>
          <w:szCs w:val="28"/>
        </w:rPr>
        <w:t>№ 3</w:t>
      </w:r>
    </w:p>
    <w:p w14:paraId="1E3356F4" w14:textId="75B973E2" w:rsidR="0081400C" w:rsidRPr="00221FD8"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E2E47" w:rsidRPr="00DE2E47">
        <w:rPr>
          <w:rFonts w:ascii="Times New Roman" w:hAnsi="Times New Roman"/>
          <w:bCs/>
          <w:sz w:val="28"/>
          <w:szCs w:val="28"/>
        </w:rPr>
        <w:t>Заключение, продление договоров на размещение нестационарных торговых объектов</w:t>
      </w:r>
      <w:r w:rsidRPr="00B21976">
        <w:rPr>
          <w:rFonts w:ascii="Times New Roman" w:hAnsi="Times New Roman"/>
          <w:sz w:val="28"/>
          <w:szCs w:val="28"/>
        </w:rPr>
        <w:t>"</w:t>
      </w:r>
      <w:r>
        <w:rPr>
          <w:rFonts w:ascii="Times New Roman" w:hAnsi="Times New Roman"/>
          <w:sz w:val="28"/>
          <w:szCs w:val="28"/>
        </w:rPr>
        <w:t xml:space="preserve"> </w:t>
      </w:r>
    </w:p>
    <w:p w14:paraId="66BD4F66" w14:textId="079BDD51" w:rsidR="00B21976" w:rsidRDefault="00B21976" w:rsidP="00632D8A">
      <w:pPr>
        <w:spacing w:after="0" w:line="240" w:lineRule="auto"/>
        <w:rPr>
          <w:rFonts w:ascii="Times New Roman" w:hAnsi="Times New Roman"/>
          <w:sz w:val="28"/>
          <w:szCs w:val="28"/>
        </w:rPr>
      </w:pPr>
    </w:p>
    <w:p w14:paraId="3A2BE8ED"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Типовая форма договора </w:t>
      </w:r>
    </w:p>
    <w:p w14:paraId="4193AC61"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на размещение нестационарного торгового объекта </w:t>
      </w:r>
    </w:p>
    <w:p w14:paraId="5DFB98E8" w14:textId="4FF9B033" w:rsidR="0081400C" w:rsidRPr="0081400C" w:rsidRDefault="0081400C" w:rsidP="005207C4">
      <w:pPr>
        <w:spacing w:after="0" w:line="240" w:lineRule="auto"/>
        <w:jc w:val="center"/>
        <w:rPr>
          <w:rFonts w:ascii="Times New Roman" w:hAnsi="Times New Roman"/>
          <w:sz w:val="24"/>
          <w:szCs w:val="24"/>
        </w:rPr>
      </w:pPr>
      <w:r w:rsidRPr="0081400C">
        <w:rPr>
          <w:rFonts w:ascii="Times New Roman" w:hAnsi="Times New Roman"/>
          <w:sz w:val="24"/>
          <w:szCs w:val="24"/>
        </w:rPr>
        <w:t xml:space="preserve">на территории муниципального образования </w:t>
      </w:r>
      <w:r w:rsidR="005207C4">
        <w:rPr>
          <w:rFonts w:ascii="Times New Roman" w:hAnsi="Times New Roman"/>
          <w:sz w:val="24"/>
          <w:szCs w:val="24"/>
        </w:rPr>
        <w:t>_______________________</w:t>
      </w:r>
    </w:p>
    <w:p w14:paraId="1825EABA"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5191"/>
        <w:gridCol w:w="3889"/>
      </w:tblGrid>
      <w:tr w:rsidR="005207C4" w:rsidRPr="0081400C" w14:paraId="58B9C9F8" w14:textId="77777777" w:rsidTr="0081400C">
        <w:tc>
          <w:tcPr>
            <w:tcW w:w="0" w:type="auto"/>
            <w:hideMark/>
          </w:tcPr>
          <w:p w14:paraId="01AAB160" w14:textId="225E542D" w:rsidR="0081400C" w:rsidRPr="0081400C" w:rsidRDefault="005207C4" w:rsidP="0081400C">
            <w:pPr>
              <w:spacing w:after="100" w:line="240" w:lineRule="auto"/>
              <w:jc w:val="both"/>
              <w:rPr>
                <w:rFonts w:ascii="Times New Roman" w:hAnsi="Times New Roman"/>
                <w:sz w:val="24"/>
                <w:szCs w:val="24"/>
              </w:rPr>
            </w:pPr>
            <w:r>
              <w:rPr>
                <w:rFonts w:ascii="Times New Roman" w:hAnsi="Times New Roman"/>
                <w:sz w:val="24"/>
                <w:szCs w:val="24"/>
              </w:rPr>
              <w:t>_____________________</w:t>
            </w:r>
            <w:r w:rsidR="0081400C" w:rsidRPr="0081400C">
              <w:rPr>
                <w:rFonts w:ascii="Times New Roman" w:hAnsi="Times New Roman"/>
                <w:sz w:val="24"/>
                <w:szCs w:val="24"/>
              </w:rPr>
              <w:t xml:space="preserve"> </w:t>
            </w:r>
          </w:p>
        </w:tc>
        <w:tc>
          <w:tcPr>
            <w:tcW w:w="0" w:type="auto"/>
            <w:hideMark/>
          </w:tcPr>
          <w:p w14:paraId="0C634E26" w14:textId="77777777" w:rsidR="0081400C" w:rsidRPr="0081400C" w:rsidRDefault="0081400C" w:rsidP="0081400C">
            <w:pPr>
              <w:spacing w:after="100" w:line="240" w:lineRule="auto"/>
              <w:jc w:val="right"/>
              <w:rPr>
                <w:rFonts w:ascii="Times New Roman" w:hAnsi="Times New Roman"/>
                <w:sz w:val="24"/>
                <w:szCs w:val="24"/>
              </w:rPr>
            </w:pPr>
            <w:r w:rsidRPr="0081400C">
              <w:rPr>
                <w:rFonts w:ascii="Times New Roman" w:hAnsi="Times New Roman"/>
                <w:sz w:val="24"/>
                <w:szCs w:val="24"/>
              </w:rPr>
              <w:t xml:space="preserve">"____" _________ 20___ г. </w:t>
            </w:r>
          </w:p>
        </w:tc>
      </w:tr>
      <w:tr w:rsidR="0081400C" w:rsidRPr="0081400C" w14:paraId="6551A58C" w14:textId="77777777" w:rsidTr="0081400C">
        <w:tc>
          <w:tcPr>
            <w:tcW w:w="0" w:type="auto"/>
            <w:gridSpan w:val="2"/>
            <w:hideMark/>
          </w:tcPr>
          <w:p w14:paraId="6A860879" w14:textId="539CC96A" w:rsidR="0081400C" w:rsidRPr="0081400C" w:rsidRDefault="005207C4" w:rsidP="0081400C">
            <w:pPr>
              <w:spacing w:after="0" w:line="240" w:lineRule="auto"/>
              <w:ind w:firstLine="280"/>
              <w:jc w:val="both"/>
              <w:rPr>
                <w:rFonts w:ascii="Times New Roman" w:hAnsi="Times New Roman"/>
                <w:sz w:val="24"/>
                <w:szCs w:val="24"/>
              </w:rPr>
            </w:pPr>
            <w:r>
              <w:rPr>
                <w:rFonts w:ascii="Times New Roman" w:hAnsi="Times New Roman"/>
                <w:sz w:val="24"/>
                <w:szCs w:val="24"/>
              </w:rPr>
              <w:t>Администрация _______________________________</w:t>
            </w:r>
            <w:r w:rsidR="0081400C" w:rsidRPr="0081400C">
              <w:rPr>
                <w:rFonts w:ascii="Times New Roman" w:hAnsi="Times New Roman"/>
                <w:sz w:val="24"/>
                <w:szCs w:val="24"/>
              </w:rPr>
              <w:t xml:space="preserve"> (далее - Администрация), в лице _____________________________________________________________________</w:t>
            </w:r>
            <w:r>
              <w:rPr>
                <w:rFonts w:ascii="Times New Roman" w:hAnsi="Times New Roman"/>
                <w:sz w:val="24"/>
                <w:szCs w:val="24"/>
              </w:rPr>
              <w:t>______</w:t>
            </w:r>
            <w:r w:rsidR="0081400C" w:rsidRPr="0081400C">
              <w:rPr>
                <w:rFonts w:ascii="Times New Roman" w:hAnsi="Times New Roman"/>
                <w:sz w:val="24"/>
                <w:szCs w:val="24"/>
              </w:rPr>
              <w:t xml:space="preserve">, действующего на основании </w:t>
            </w:r>
            <w:r>
              <w:rPr>
                <w:rFonts w:ascii="Times New Roman" w:hAnsi="Times New Roman"/>
                <w:sz w:val="24"/>
                <w:szCs w:val="24"/>
              </w:rPr>
              <w:t xml:space="preserve">__________________________________________________ </w:t>
            </w:r>
            <w:r w:rsidR="0081400C" w:rsidRPr="0081400C">
              <w:rPr>
                <w:rFonts w:ascii="Times New Roman" w:hAnsi="Times New Roman"/>
                <w:sz w:val="24"/>
                <w:szCs w:val="24"/>
              </w:rPr>
              <w:t>_____________________________________________________________, с одной стороны, и ____________________________________________________________</w:t>
            </w:r>
            <w:r>
              <w:rPr>
                <w:rFonts w:ascii="Times New Roman" w:hAnsi="Times New Roman"/>
                <w:sz w:val="24"/>
                <w:szCs w:val="24"/>
              </w:rPr>
              <w:t>_____</w:t>
            </w:r>
            <w:r w:rsidR="0081400C" w:rsidRPr="0081400C">
              <w:rPr>
                <w:rFonts w:ascii="Times New Roman" w:hAnsi="Times New Roman"/>
                <w:sz w:val="24"/>
                <w:szCs w:val="24"/>
              </w:rPr>
              <w:t xml:space="preserve">, </w:t>
            </w:r>
          </w:p>
          <w:p w14:paraId="32FFEF43" w14:textId="40E7D192" w:rsidR="0081400C" w:rsidRPr="0081400C" w:rsidRDefault="005207C4" w:rsidP="0081400C">
            <w:pPr>
              <w:spacing w:after="0" w:line="240" w:lineRule="auto"/>
              <w:jc w:val="center"/>
              <w:rPr>
                <w:rFonts w:ascii="Times New Roman" w:hAnsi="Times New Roman"/>
                <w:sz w:val="24"/>
                <w:szCs w:val="24"/>
              </w:rPr>
            </w:pPr>
            <w:r>
              <w:rPr>
                <w:rFonts w:ascii="Times New Roman" w:hAnsi="Times New Roman"/>
                <w:sz w:val="24"/>
                <w:szCs w:val="24"/>
              </w:rPr>
              <w:t xml:space="preserve">              </w:t>
            </w:r>
            <w:r w:rsidR="0081400C" w:rsidRPr="0081400C">
              <w:rPr>
                <w:rFonts w:ascii="Times New Roman" w:hAnsi="Times New Roman"/>
                <w:sz w:val="24"/>
                <w:szCs w:val="24"/>
              </w:rPr>
              <w:t xml:space="preserve">(наименование организации, Ф.И.О. индивидуального </w:t>
            </w:r>
          </w:p>
          <w:p w14:paraId="1F8AA6FF" w14:textId="185F98F8" w:rsidR="0081400C" w:rsidRPr="0081400C" w:rsidRDefault="005207C4" w:rsidP="0081400C">
            <w:pPr>
              <w:spacing w:after="0" w:line="240" w:lineRule="auto"/>
              <w:jc w:val="center"/>
              <w:rPr>
                <w:rFonts w:ascii="Times New Roman" w:hAnsi="Times New Roman"/>
                <w:sz w:val="24"/>
                <w:szCs w:val="24"/>
              </w:rPr>
            </w:pPr>
            <w:r>
              <w:rPr>
                <w:rFonts w:ascii="Times New Roman" w:hAnsi="Times New Roman"/>
                <w:sz w:val="24"/>
                <w:szCs w:val="24"/>
              </w:rPr>
              <w:t xml:space="preserve">      </w:t>
            </w:r>
            <w:r w:rsidR="0081400C" w:rsidRPr="0081400C">
              <w:rPr>
                <w:rFonts w:ascii="Times New Roman" w:hAnsi="Times New Roman"/>
                <w:sz w:val="24"/>
                <w:szCs w:val="24"/>
              </w:rPr>
              <w:t xml:space="preserve">предпринимателя) </w:t>
            </w:r>
          </w:p>
          <w:p w14:paraId="25354D52" w14:textId="77777777" w:rsidR="0081400C" w:rsidRPr="0081400C" w:rsidRDefault="0081400C" w:rsidP="0081400C">
            <w:pPr>
              <w:spacing w:after="0" w:line="240" w:lineRule="auto"/>
              <w:jc w:val="both"/>
              <w:rPr>
                <w:rFonts w:ascii="Times New Roman" w:hAnsi="Times New Roman"/>
                <w:sz w:val="24"/>
                <w:szCs w:val="24"/>
              </w:rPr>
            </w:pPr>
            <w:r w:rsidRPr="0081400C">
              <w:rPr>
                <w:rFonts w:ascii="Times New Roman" w:hAnsi="Times New Roman"/>
                <w:sz w:val="24"/>
                <w:szCs w:val="24"/>
              </w:rPr>
              <w:t xml:space="preserve">в лице ____________________________________________________________________, </w:t>
            </w:r>
          </w:p>
          <w:p w14:paraId="08E3FD9D" w14:textId="267C2E26" w:rsidR="0081400C" w:rsidRPr="0081400C" w:rsidRDefault="005207C4" w:rsidP="0081400C">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1400C" w:rsidRPr="0081400C">
              <w:rPr>
                <w:rFonts w:ascii="Times New Roman" w:hAnsi="Times New Roman"/>
                <w:sz w:val="24"/>
                <w:szCs w:val="24"/>
              </w:rPr>
              <w:t xml:space="preserve">(должность, Ф.И.О.) </w:t>
            </w:r>
          </w:p>
          <w:p w14:paraId="2D8513B4" w14:textId="77777777" w:rsidR="0081400C" w:rsidRPr="0081400C" w:rsidRDefault="0081400C" w:rsidP="0081400C">
            <w:pPr>
              <w:spacing w:after="100" w:line="240" w:lineRule="auto"/>
              <w:jc w:val="both"/>
              <w:rPr>
                <w:rFonts w:ascii="Times New Roman" w:hAnsi="Times New Roman"/>
                <w:sz w:val="24"/>
                <w:szCs w:val="24"/>
              </w:rPr>
            </w:pPr>
            <w:r w:rsidRPr="0081400C">
              <w:rPr>
                <w:rFonts w:ascii="Times New Roman" w:hAnsi="Times New Roman"/>
                <w:sz w:val="24"/>
                <w:szCs w:val="24"/>
              </w:rPr>
              <w:t xml:space="preserve">действующего на основании ________________________________________________ (именуемый далее - Хозяйствующий субъект), с другой стороны, далее совместно именуемые Стороны, заключили настоящий Договор о нижеследующем. </w:t>
            </w:r>
          </w:p>
        </w:tc>
      </w:tr>
    </w:tbl>
    <w:p w14:paraId="0848DECE" w14:textId="77777777" w:rsidR="0081400C" w:rsidRPr="0081400C" w:rsidRDefault="0081400C" w:rsidP="0081400C">
      <w:pPr>
        <w:spacing w:after="0" w:line="240" w:lineRule="auto"/>
        <w:rPr>
          <w:rFonts w:ascii="Times New Roman" w:hAnsi="Times New Roman"/>
          <w:sz w:val="24"/>
          <w:szCs w:val="24"/>
        </w:rPr>
      </w:pPr>
      <w:r w:rsidRPr="0081400C">
        <w:rPr>
          <w:rFonts w:ascii="Times New Roman" w:hAnsi="Times New Roman"/>
          <w:sz w:val="24"/>
          <w:szCs w:val="24"/>
        </w:rPr>
        <w:t xml:space="preserve">  </w:t>
      </w:r>
    </w:p>
    <w:p w14:paraId="6E982A5F"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1. Предмет Договора </w:t>
      </w:r>
    </w:p>
    <w:p w14:paraId="5E9E7ECA" w14:textId="77777777" w:rsidR="0081400C" w:rsidRPr="0081400C" w:rsidRDefault="0081400C" w:rsidP="0081400C">
      <w:pPr>
        <w:spacing w:after="0" w:line="240" w:lineRule="auto"/>
        <w:rPr>
          <w:rFonts w:ascii="Times New Roman" w:hAnsi="Times New Roman"/>
          <w:sz w:val="24"/>
          <w:szCs w:val="24"/>
        </w:rPr>
      </w:pPr>
      <w:r w:rsidRPr="0081400C">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81400C" w:rsidRPr="0081400C" w14:paraId="28965DDF" w14:textId="77777777" w:rsidTr="0081400C">
        <w:tc>
          <w:tcPr>
            <w:tcW w:w="0" w:type="auto"/>
            <w:hideMark/>
          </w:tcPr>
          <w:p w14:paraId="0172E407" w14:textId="77777777" w:rsidR="0081400C" w:rsidRPr="0081400C" w:rsidRDefault="0081400C" w:rsidP="0081400C">
            <w:pPr>
              <w:spacing w:after="0" w:line="240" w:lineRule="auto"/>
              <w:ind w:firstLine="280"/>
              <w:jc w:val="both"/>
              <w:rPr>
                <w:rFonts w:ascii="Times New Roman" w:hAnsi="Times New Roman"/>
                <w:sz w:val="24"/>
                <w:szCs w:val="24"/>
              </w:rPr>
            </w:pPr>
            <w:bookmarkStart w:id="11" w:name="p16"/>
            <w:bookmarkEnd w:id="11"/>
            <w:r w:rsidRPr="0081400C">
              <w:rPr>
                <w:rFonts w:ascii="Times New Roman" w:hAnsi="Times New Roman"/>
                <w:sz w:val="24"/>
                <w:szCs w:val="24"/>
              </w:rPr>
              <w:t xml:space="preserve">1.1. Администрация предоставляет Хозяйствующему субъекту право на размещение нестационарного торгового объекта (_____________) общей площадью _____________ кв. м для осуществления деятельности: _________________________________________ </w:t>
            </w:r>
          </w:p>
          <w:p w14:paraId="2FA28F73" w14:textId="21A399ED" w:rsidR="0081400C" w:rsidRPr="0081400C" w:rsidRDefault="005207C4" w:rsidP="0081400C">
            <w:pPr>
              <w:spacing w:after="0" w:line="240" w:lineRule="auto"/>
              <w:jc w:val="center"/>
              <w:rPr>
                <w:rFonts w:ascii="Times New Roman" w:hAnsi="Times New Roman"/>
                <w:sz w:val="24"/>
                <w:szCs w:val="24"/>
              </w:rPr>
            </w:pPr>
            <w:r>
              <w:rPr>
                <w:rFonts w:ascii="Times New Roman" w:hAnsi="Times New Roman"/>
                <w:sz w:val="24"/>
                <w:szCs w:val="24"/>
              </w:rPr>
              <w:t xml:space="preserve">                                                             (</w:t>
            </w:r>
            <w:r w:rsidR="0081400C" w:rsidRPr="0081400C">
              <w:rPr>
                <w:rFonts w:ascii="Times New Roman" w:hAnsi="Times New Roman"/>
                <w:sz w:val="24"/>
                <w:szCs w:val="24"/>
              </w:rPr>
              <w:t xml:space="preserve">специализация) </w:t>
            </w:r>
          </w:p>
          <w:p w14:paraId="0A65FD62" w14:textId="77777777" w:rsidR="0081400C" w:rsidRPr="0081400C" w:rsidRDefault="0081400C" w:rsidP="0081400C">
            <w:pPr>
              <w:spacing w:after="0" w:line="240" w:lineRule="auto"/>
              <w:jc w:val="both"/>
              <w:rPr>
                <w:rFonts w:ascii="Times New Roman" w:hAnsi="Times New Roman"/>
                <w:sz w:val="24"/>
                <w:szCs w:val="24"/>
              </w:rPr>
            </w:pPr>
            <w:r w:rsidRPr="0081400C">
              <w:rPr>
                <w:rFonts w:ascii="Times New Roman" w:hAnsi="Times New Roman"/>
                <w:sz w:val="24"/>
                <w:szCs w:val="24"/>
              </w:rPr>
              <w:t xml:space="preserve">Группа товаров: _________________________ </w:t>
            </w:r>
          </w:p>
          <w:p w14:paraId="05B645F9" w14:textId="77777777" w:rsidR="0081400C" w:rsidRPr="0081400C" w:rsidRDefault="0081400C" w:rsidP="0081400C">
            <w:pPr>
              <w:spacing w:after="0" w:line="240" w:lineRule="auto"/>
              <w:jc w:val="both"/>
              <w:rPr>
                <w:rFonts w:ascii="Times New Roman" w:hAnsi="Times New Roman"/>
                <w:sz w:val="24"/>
                <w:szCs w:val="24"/>
              </w:rPr>
            </w:pPr>
            <w:r w:rsidRPr="0081400C">
              <w:rPr>
                <w:rFonts w:ascii="Times New Roman" w:hAnsi="Times New Roman"/>
                <w:sz w:val="24"/>
                <w:szCs w:val="24"/>
              </w:rPr>
              <w:t xml:space="preserve">режим работы: __________________________ </w:t>
            </w:r>
          </w:p>
          <w:p w14:paraId="3CA7277A" w14:textId="4028C316" w:rsidR="0081400C" w:rsidRPr="0081400C" w:rsidRDefault="0081400C" w:rsidP="0081400C">
            <w:pPr>
              <w:spacing w:after="0" w:line="240" w:lineRule="auto"/>
              <w:jc w:val="both"/>
              <w:rPr>
                <w:rFonts w:ascii="Times New Roman" w:hAnsi="Times New Roman"/>
                <w:sz w:val="24"/>
                <w:szCs w:val="24"/>
              </w:rPr>
            </w:pPr>
            <w:r w:rsidRPr="0081400C">
              <w:rPr>
                <w:rFonts w:ascii="Times New Roman" w:hAnsi="Times New Roman"/>
                <w:sz w:val="24"/>
                <w:szCs w:val="24"/>
              </w:rPr>
              <w:t xml:space="preserve">по адресному ориентиру в соответствии со схемой размещения нестационарных торговых объектов на территории муниципального образования </w:t>
            </w:r>
            <w:r w:rsidR="005207C4">
              <w:rPr>
                <w:rFonts w:ascii="Times New Roman" w:hAnsi="Times New Roman"/>
                <w:sz w:val="24"/>
                <w:szCs w:val="24"/>
              </w:rPr>
              <w:t>____________________</w:t>
            </w:r>
            <w:r w:rsidRPr="0081400C">
              <w:rPr>
                <w:rFonts w:ascii="Times New Roman" w:hAnsi="Times New Roman"/>
                <w:sz w:val="24"/>
                <w:szCs w:val="24"/>
              </w:rPr>
              <w:t xml:space="preserve"> </w:t>
            </w:r>
            <w:r w:rsidR="005207C4">
              <w:rPr>
                <w:rFonts w:ascii="Times New Roman" w:hAnsi="Times New Roman"/>
                <w:sz w:val="24"/>
                <w:szCs w:val="24"/>
              </w:rPr>
              <w:t>_____________________________________________</w:t>
            </w:r>
            <w:r w:rsidRPr="0081400C">
              <w:rPr>
                <w:rFonts w:ascii="Times New Roman" w:hAnsi="Times New Roman"/>
                <w:sz w:val="24"/>
                <w:szCs w:val="24"/>
              </w:rPr>
              <w:t xml:space="preserve">______________________________ </w:t>
            </w:r>
          </w:p>
          <w:p w14:paraId="73A2567C"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(место расположения объекта) </w:t>
            </w:r>
          </w:p>
          <w:p w14:paraId="35DCCF6E" w14:textId="77777777" w:rsidR="0081400C" w:rsidRPr="0081400C" w:rsidRDefault="0081400C" w:rsidP="0081400C">
            <w:pPr>
              <w:spacing w:after="0" w:line="240" w:lineRule="auto"/>
              <w:jc w:val="both"/>
              <w:rPr>
                <w:rFonts w:ascii="Times New Roman" w:hAnsi="Times New Roman"/>
                <w:sz w:val="24"/>
                <w:szCs w:val="24"/>
              </w:rPr>
            </w:pPr>
            <w:r w:rsidRPr="0081400C">
              <w:rPr>
                <w:rFonts w:ascii="Times New Roman" w:hAnsi="Times New Roman"/>
                <w:sz w:val="24"/>
                <w:szCs w:val="24"/>
              </w:rPr>
              <w:t xml:space="preserve">на срок с ________________________ по ___________________________, а Хозяйствующий субъект обязуется оплатить и установить нестационарный торговый объект на условиях и в порядке, предусмотренных настоящим Договором. </w:t>
            </w:r>
          </w:p>
          <w:p w14:paraId="730E7684" w14:textId="47476C58" w:rsidR="0081400C" w:rsidRPr="0081400C" w:rsidRDefault="0081400C" w:rsidP="0081400C">
            <w:pPr>
              <w:spacing w:after="0" w:line="240" w:lineRule="auto"/>
              <w:ind w:firstLine="280"/>
              <w:jc w:val="both"/>
              <w:rPr>
                <w:rFonts w:ascii="Times New Roman" w:hAnsi="Times New Roman"/>
                <w:sz w:val="24"/>
                <w:szCs w:val="24"/>
              </w:rPr>
            </w:pPr>
            <w:r w:rsidRPr="0081400C">
              <w:rPr>
                <w:rFonts w:ascii="Times New Roman" w:hAnsi="Times New Roman"/>
                <w:sz w:val="24"/>
                <w:szCs w:val="24"/>
              </w:rPr>
              <w:t xml:space="preserve">1.2. Настоящий Договор заключен в соответствии со схемой размещения нестационарных торговых объектов на территории муниципального образования </w:t>
            </w:r>
            <w:r w:rsidR="005207C4">
              <w:rPr>
                <w:rFonts w:ascii="Times New Roman" w:hAnsi="Times New Roman"/>
                <w:sz w:val="24"/>
                <w:szCs w:val="24"/>
              </w:rPr>
              <w:t xml:space="preserve">_____________________ </w:t>
            </w:r>
            <w:r w:rsidRPr="0081400C">
              <w:rPr>
                <w:rFonts w:ascii="Times New Roman" w:hAnsi="Times New Roman"/>
                <w:sz w:val="24"/>
                <w:szCs w:val="24"/>
              </w:rPr>
              <w:t>(далее - Схема), утвержденной</w:t>
            </w:r>
            <w:r w:rsidR="005207C4">
              <w:rPr>
                <w:rFonts w:ascii="Times New Roman" w:hAnsi="Times New Roman"/>
                <w:sz w:val="24"/>
                <w:szCs w:val="24"/>
              </w:rPr>
              <w:t xml:space="preserve"> ___________________________</w:t>
            </w:r>
            <w:r w:rsidRPr="0081400C">
              <w:rPr>
                <w:rFonts w:ascii="Times New Roman" w:hAnsi="Times New Roman"/>
                <w:sz w:val="24"/>
                <w:szCs w:val="24"/>
              </w:rPr>
              <w:t xml:space="preserve"> - по результатам конкурса/аукциона на право размещения нестационарных торговых объектов (протокол заседания конкурсной комиссии от _____________ N __________</w:t>
            </w:r>
            <w:proofErr w:type="gramStart"/>
            <w:r w:rsidRPr="0081400C">
              <w:rPr>
                <w:rFonts w:ascii="Times New Roman" w:hAnsi="Times New Roman"/>
                <w:sz w:val="24"/>
                <w:szCs w:val="24"/>
              </w:rPr>
              <w:t>_)/</w:t>
            </w:r>
            <w:proofErr w:type="gramEnd"/>
            <w:r w:rsidRPr="0081400C">
              <w:rPr>
                <w:rFonts w:ascii="Times New Roman" w:hAnsi="Times New Roman"/>
                <w:sz w:val="24"/>
                <w:szCs w:val="24"/>
              </w:rPr>
              <w:t xml:space="preserve">без проведения торгов. </w:t>
            </w:r>
          </w:p>
          <w:p w14:paraId="0CE591B4" w14:textId="77777777" w:rsidR="0081400C" w:rsidRPr="0081400C" w:rsidRDefault="0081400C" w:rsidP="0081400C">
            <w:pPr>
              <w:spacing w:after="0" w:line="240" w:lineRule="auto"/>
              <w:ind w:firstLine="280"/>
              <w:jc w:val="both"/>
              <w:rPr>
                <w:rFonts w:ascii="Times New Roman" w:hAnsi="Times New Roman"/>
                <w:sz w:val="24"/>
                <w:szCs w:val="24"/>
              </w:rPr>
            </w:pPr>
            <w:r w:rsidRPr="0081400C">
              <w:rPr>
                <w:rFonts w:ascii="Times New Roman" w:hAnsi="Times New Roman"/>
                <w:sz w:val="24"/>
                <w:szCs w:val="24"/>
              </w:rPr>
              <w:t xml:space="preserve">1.3. Настоящий Договор вступает в силу с момента его подписания и действует по __________________________ года. </w:t>
            </w:r>
          </w:p>
          <w:p w14:paraId="5E1361A8" w14:textId="77777777" w:rsidR="0081400C" w:rsidRPr="0081400C" w:rsidRDefault="0081400C" w:rsidP="0081400C">
            <w:pPr>
              <w:spacing w:after="100" w:line="240" w:lineRule="auto"/>
              <w:ind w:firstLine="280"/>
              <w:jc w:val="both"/>
              <w:rPr>
                <w:rFonts w:ascii="Times New Roman" w:hAnsi="Times New Roman"/>
                <w:sz w:val="24"/>
                <w:szCs w:val="24"/>
              </w:rPr>
            </w:pPr>
            <w:r w:rsidRPr="0081400C">
              <w:rPr>
                <w:rFonts w:ascii="Times New Roman" w:hAnsi="Times New Roman"/>
                <w:sz w:val="24"/>
                <w:szCs w:val="24"/>
              </w:rPr>
              <w:lastRenderedPageBreak/>
              <w:t xml:space="preserve">1.4. В случае если Хозяйствующим субъектом надлежащим образом исполнялись его обязанности, по окончании срока действия договора он может быть продлен на тот же срок на тех же условиях, в соответствии с действующими нормативными правовыми актами. </w:t>
            </w:r>
          </w:p>
        </w:tc>
      </w:tr>
    </w:tbl>
    <w:p w14:paraId="2B9C06CF"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lastRenderedPageBreak/>
        <w:t xml:space="preserve">  </w:t>
      </w:r>
    </w:p>
    <w:p w14:paraId="1BBE0207"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2. Платежи и расчеты по Договору </w:t>
      </w:r>
    </w:p>
    <w:p w14:paraId="63607D50"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  </w:t>
      </w:r>
    </w:p>
    <w:p w14:paraId="07B45DCD"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2.1. Цена договора на размещение НТО составляет ____________________________ в месяц. </w:t>
      </w:r>
    </w:p>
    <w:p w14:paraId="2D7F3EFE"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2.2. Порядок оплаты: </w:t>
      </w:r>
    </w:p>
    <w:p w14:paraId="05A04EA0" w14:textId="0D719702"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Перечисление платы за размещение НТО осуществляется в бюджет муниципального образования </w:t>
      </w:r>
      <w:r w:rsidR="005207C4">
        <w:rPr>
          <w:rFonts w:ascii="Times New Roman" w:hAnsi="Times New Roman"/>
          <w:sz w:val="24"/>
          <w:szCs w:val="24"/>
        </w:rPr>
        <w:t xml:space="preserve">______________________________ </w:t>
      </w:r>
      <w:r w:rsidRPr="0081400C">
        <w:rPr>
          <w:rFonts w:ascii="Times New Roman" w:hAnsi="Times New Roman"/>
          <w:sz w:val="24"/>
          <w:szCs w:val="24"/>
        </w:rPr>
        <w:t xml:space="preserve">не позднее 3-х дней с момента заключения настоящего Договора, а в дальнейшем ежемесячно не позднее 5-го числа по реквизитам Администрации, указанным в </w:t>
      </w:r>
      <w:hyperlink w:anchor="p112" w:history="1">
        <w:r w:rsidRPr="0081400C">
          <w:rPr>
            <w:rFonts w:ascii="Times New Roman" w:hAnsi="Times New Roman"/>
            <w:sz w:val="24"/>
            <w:szCs w:val="24"/>
          </w:rPr>
          <w:t>п. 7</w:t>
        </w:r>
      </w:hyperlink>
      <w:r w:rsidRPr="0081400C">
        <w:rPr>
          <w:rFonts w:ascii="Times New Roman" w:hAnsi="Times New Roman"/>
          <w:sz w:val="24"/>
          <w:szCs w:val="24"/>
        </w:rPr>
        <w:t xml:space="preserve"> Договора. </w:t>
      </w:r>
    </w:p>
    <w:p w14:paraId="7F8E6A34" w14:textId="77777777" w:rsidR="00AA426A" w:rsidRDefault="0081400C" w:rsidP="00AA426A">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Назначение платежа - Плата за размещение нестационарных торговых объектов (с указанием периода оплаты, даты </w:t>
      </w:r>
      <w:r w:rsidR="00AA426A">
        <w:rPr>
          <w:rFonts w:ascii="Times New Roman" w:hAnsi="Times New Roman"/>
          <w:sz w:val="24"/>
          <w:szCs w:val="24"/>
        </w:rPr>
        <w:t xml:space="preserve">и номера настоящего договора). </w:t>
      </w:r>
    </w:p>
    <w:p w14:paraId="4B7C39EC" w14:textId="77777777" w:rsidR="00AA426A" w:rsidRDefault="00AA426A" w:rsidP="00AA426A">
      <w:pPr>
        <w:spacing w:after="0" w:line="240" w:lineRule="auto"/>
        <w:ind w:firstLine="540"/>
        <w:jc w:val="both"/>
        <w:rPr>
          <w:rFonts w:ascii="Times New Roman" w:hAnsi="Times New Roman"/>
          <w:sz w:val="24"/>
          <w:szCs w:val="24"/>
        </w:rPr>
      </w:pPr>
      <w:r>
        <w:rPr>
          <w:rFonts w:ascii="Times New Roman" w:hAnsi="Times New Roman"/>
          <w:sz w:val="24"/>
          <w:szCs w:val="24"/>
        </w:rPr>
        <w:t xml:space="preserve">2.3. </w:t>
      </w:r>
      <w:r w:rsidRPr="00AA426A">
        <w:rPr>
          <w:rFonts w:ascii="Times New Roman" w:hAnsi="Times New Roman"/>
          <w:sz w:val="24"/>
          <w:szCs w:val="24"/>
        </w:rPr>
        <w:t>Размер оплаты за размещение НТО подлежит ежегодной индексации с учетом уровня инфляции, установленного федеральным законом о бюджете Российской Федерации на очередной фин</w:t>
      </w:r>
      <w:r>
        <w:rPr>
          <w:rFonts w:ascii="Times New Roman" w:hAnsi="Times New Roman"/>
          <w:sz w:val="24"/>
          <w:szCs w:val="24"/>
        </w:rPr>
        <w:t xml:space="preserve">ансовый год и плановый период. </w:t>
      </w:r>
    </w:p>
    <w:p w14:paraId="413146A0" w14:textId="236C0C3A" w:rsidR="00AA426A" w:rsidRPr="00AA426A" w:rsidRDefault="00AA426A" w:rsidP="00AA426A">
      <w:pPr>
        <w:spacing w:after="0" w:line="240" w:lineRule="auto"/>
        <w:ind w:firstLine="540"/>
        <w:jc w:val="both"/>
        <w:rPr>
          <w:rFonts w:ascii="Times New Roman" w:hAnsi="Times New Roman"/>
          <w:sz w:val="24"/>
          <w:szCs w:val="24"/>
        </w:rPr>
      </w:pPr>
      <w:r>
        <w:rPr>
          <w:rFonts w:ascii="Times New Roman" w:hAnsi="Times New Roman"/>
          <w:sz w:val="24"/>
          <w:szCs w:val="24"/>
        </w:rPr>
        <w:t xml:space="preserve">2.4. </w:t>
      </w:r>
      <w:r w:rsidRPr="00AA426A">
        <w:rPr>
          <w:rFonts w:ascii="Times New Roman" w:hAnsi="Times New Roman"/>
          <w:sz w:val="24"/>
          <w:szCs w:val="24"/>
        </w:rPr>
        <w:t xml:space="preserve">Размер платы за размещение НТО подлежит пересмотру не чаще 1 (одного) раза в год (в начале календарного года), с предварительной, не менее чем за 3 (три) месяца, публикацией изменений на официальном сайте Администрации, в информационно-телекоммуникационной сети Интернет. </w:t>
      </w:r>
    </w:p>
    <w:p w14:paraId="4B8D09AE" w14:textId="4EC665D3" w:rsidR="0081400C" w:rsidRPr="0081400C" w:rsidRDefault="0081400C" w:rsidP="0081400C">
      <w:pPr>
        <w:spacing w:after="0" w:line="240" w:lineRule="auto"/>
        <w:jc w:val="both"/>
        <w:rPr>
          <w:rFonts w:ascii="Times New Roman" w:hAnsi="Times New Roman"/>
          <w:sz w:val="24"/>
          <w:szCs w:val="24"/>
        </w:rPr>
      </w:pPr>
    </w:p>
    <w:p w14:paraId="7CB9332C"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3. Права и обязанности сторон: </w:t>
      </w:r>
    </w:p>
    <w:p w14:paraId="67ED0C74"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  </w:t>
      </w:r>
    </w:p>
    <w:p w14:paraId="0C03A685"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3.1. Администрация вправе: </w:t>
      </w:r>
    </w:p>
    <w:p w14:paraId="0317F0C5"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3.1.1. Осуществлять контроль за выполнением Хозяйствующим субъектом условий настоящего Договора; </w:t>
      </w:r>
    </w:p>
    <w:p w14:paraId="487C6EBD"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3.1.2. В случаях и порядке, установленных настоящим Договором, в одностороннем порядке расторгнуть Договор. </w:t>
      </w:r>
    </w:p>
    <w:p w14:paraId="68B112D7"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3.2. Администрация обязана: </w:t>
      </w:r>
    </w:p>
    <w:p w14:paraId="6C2CAC34"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2.2.1. Предоставить Хозяйствующему субъекту право на размещение НТО, который расположен по адресному ориентиру в соответствии со Схемой. </w:t>
      </w:r>
    </w:p>
    <w:p w14:paraId="08D72887"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3.3. Хозяйствующий субъект вправе: </w:t>
      </w:r>
    </w:p>
    <w:p w14:paraId="413A6A3B"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3.3.1. Досрочно отказаться от исполнения настоящего Договора по основаниям и в порядке, предусмотренном законодательством Российской Федерации; </w:t>
      </w:r>
    </w:p>
    <w:p w14:paraId="790A3332"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3.3.2. В случае внесения изменений в Схему в части исключения места из Схемы получить компенсационное место без проведения конкурентных процедур. </w:t>
      </w:r>
    </w:p>
    <w:p w14:paraId="175AF63C"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3.4. Хозяйствующий субъект обязан: </w:t>
      </w:r>
    </w:p>
    <w:p w14:paraId="17A51306"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3.4.1. Обеспечить размещение НТО в соответствии со Схемой и подачу заявления установленного образца о выполнении требований настоящего Договора в течение трех месяцев со дня заключения Договора; </w:t>
      </w:r>
    </w:p>
    <w:p w14:paraId="32D77BA3" w14:textId="77777777" w:rsidR="0081400C" w:rsidRPr="0081400C" w:rsidRDefault="0081400C" w:rsidP="0081400C">
      <w:pPr>
        <w:spacing w:after="0" w:line="240" w:lineRule="auto"/>
        <w:ind w:firstLine="540"/>
        <w:jc w:val="both"/>
        <w:rPr>
          <w:rFonts w:ascii="Times New Roman" w:hAnsi="Times New Roman"/>
          <w:sz w:val="24"/>
          <w:szCs w:val="24"/>
        </w:rPr>
      </w:pPr>
      <w:bookmarkStart w:id="12" w:name="p47"/>
      <w:bookmarkEnd w:id="12"/>
      <w:r w:rsidRPr="0081400C">
        <w:rPr>
          <w:rFonts w:ascii="Times New Roman" w:hAnsi="Times New Roman"/>
          <w:sz w:val="24"/>
          <w:szCs w:val="24"/>
        </w:rPr>
        <w:t xml:space="preserve">3.4.2. Использовать НТО по назначению (специализации), указанному в </w:t>
      </w:r>
      <w:hyperlink w:anchor="p16" w:history="1">
        <w:r w:rsidRPr="0081400C">
          <w:rPr>
            <w:rFonts w:ascii="Times New Roman" w:hAnsi="Times New Roman"/>
            <w:sz w:val="24"/>
            <w:szCs w:val="24"/>
          </w:rPr>
          <w:t>п. 1.1</w:t>
        </w:r>
      </w:hyperlink>
      <w:r w:rsidRPr="0081400C">
        <w:rPr>
          <w:rFonts w:ascii="Times New Roman" w:hAnsi="Times New Roman"/>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 </w:t>
      </w:r>
    </w:p>
    <w:p w14:paraId="0FAEE75F" w14:textId="77777777" w:rsidR="0081400C" w:rsidRPr="0081400C" w:rsidRDefault="0081400C" w:rsidP="0081400C">
      <w:pPr>
        <w:spacing w:after="0" w:line="240" w:lineRule="auto"/>
        <w:ind w:firstLine="540"/>
        <w:jc w:val="both"/>
        <w:rPr>
          <w:rFonts w:ascii="Times New Roman" w:hAnsi="Times New Roman"/>
          <w:sz w:val="24"/>
          <w:szCs w:val="24"/>
        </w:rPr>
      </w:pPr>
      <w:bookmarkStart w:id="13" w:name="p48"/>
      <w:bookmarkEnd w:id="13"/>
      <w:r w:rsidRPr="0081400C">
        <w:rPr>
          <w:rFonts w:ascii="Times New Roman" w:hAnsi="Times New Roman"/>
          <w:sz w:val="24"/>
          <w:szCs w:val="24"/>
        </w:rPr>
        <w:t xml:space="preserve">3.4.3. Обеспечить постоянное наличие в НТО и предъявление по требованию контролирующих органов следующих документов: </w:t>
      </w:r>
    </w:p>
    <w:p w14:paraId="43EEE21B"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действующего Договора на размещение НТО; </w:t>
      </w:r>
    </w:p>
    <w:p w14:paraId="3E65014C"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подтверждающих источник поступления, качество и безопасность реализуемой продукции; </w:t>
      </w:r>
    </w:p>
    <w:p w14:paraId="43EF9222"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lastRenderedPageBreak/>
        <w:t xml:space="preserve">-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14:paraId="58C5EDCE"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трудового договора лица, работающего в НТО, за исключением индивидуальных предпринимателей, осуществляющих торговую деятельность самостоятельно. </w:t>
      </w:r>
    </w:p>
    <w:p w14:paraId="3C40CE4E"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3.4.4. На фасаде НТО поместить вывеску с указанием наименования Хозяйствующего субъекта, режима работы; </w:t>
      </w:r>
    </w:p>
    <w:p w14:paraId="1D375157"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3.4.5. Своевременно и полностью вносить (внести) плату по настоящему Договору в размере и порядке, установленном настоящим Договором, независимо от осуществления хозяйственной деятельности; </w:t>
      </w:r>
    </w:p>
    <w:p w14:paraId="6E3849A0" w14:textId="77777777" w:rsidR="0081400C" w:rsidRPr="0081400C" w:rsidRDefault="0081400C" w:rsidP="0081400C">
      <w:pPr>
        <w:spacing w:after="0" w:line="240" w:lineRule="auto"/>
        <w:ind w:firstLine="540"/>
        <w:jc w:val="both"/>
        <w:rPr>
          <w:rFonts w:ascii="Times New Roman" w:hAnsi="Times New Roman"/>
          <w:sz w:val="24"/>
          <w:szCs w:val="24"/>
        </w:rPr>
      </w:pPr>
      <w:bookmarkStart w:id="14" w:name="p55"/>
      <w:bookmarkEnd w:id="14"/>
      <w:r w:rsidRPr="0081400C">
        <w:rPr>
          <w:rFonts w:ascii="Times New Roman" w:hAnsi="Times New Roman"/>
          <w:sz w:val="24"/>
          <w:szCs w:val="24"/>
        </w:rPr>
        <w:t xml:space="preserve">3.4.6. Обеспечить сохранение внешнего вида, типа, местоположения и размеров НТО в течение установленного периода размещения; </w:t>
      </w:r>
    </w:p>
    <w:p w14:paraId="006D62DC" w14:textId="77777777" w:rsidR="0081400C" w:rsidRPr="0081400C" w:rsidRDefault="0081400C" w:rsidP="0081400C">
      <w:pPr>
        <w:spacing w:after="0" w:line="240" w:lineRule="auto"/>
        <w:ind w:firstLine="540"/>
        <w:jc w:val="both"/>
        <w:rPr>
          <w:rFonts w:ascii="Times New Roman" w:hAnsi="Times New Roman"/>
          <w:sz w:val="24"/>
          <w:szCs w:val="24"/>
        </w:rPr>
      </w:pPr>
      <w:bookmarkStart w:id="15" w:name="p56"/>
      <w:bookmarkEnd w:id="15"/>
      <w:r w:rsidRPr="0081400C">
        <w:rPr>
          <w:rFonts w:ascii="Times New Roman" w:hAnsi="Times New Roman"/>
          <w:sz w:val="24"/>
          <w:szCs w:val="24"/>
        </w:rPr>
        <w:t xml:space="preserve">3.4.7.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предъявляемые законодательством Российской Федерации к продаже отдельных видов товаров; </w:t>
      </w:r>
    </w:p>
    <w:p w14:paraId="7F763C67"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3.4.8. Не допускать загрязнение места размещения НТО; </w:t>
      </w:r>
    </w:p>
    <w:p w14:paraId="75F83B3E"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3.4.9. Своевременно демонтировать НТО с установленного места его расположения и привести прилегающую к НТО территорию в первоначальное состояние в течение 7 дней с момента окончания срока действия Договора, а также в случае, предусмотренном </w:t>
      </w:r>
      <w:hyperlink w:anchor="p95" w:history="1">
        <w:r w:rsidRPr="0081400C">
          <w:rPr>
            <w:rFonts w:ascii="Times New Roman" w:hAnsi="Times New Roman"/>
            <w:sz w:val="24"/>
            <w:szCs w:val="24"/>
          </w:rPr>
          <w:t>п. 5.4</w:t>
        </w:r>
      </w:hyperlink>
      <w:r w:rsidRPr="0081400C">
        <w:rPr>
          <w:rFonts w:ascii="Times New Roman" w:hAnsi="Times New Roman"/>
          <w:sz w:val="24"/>
          <w:szCs w:val="24"/>
        </w:rPr>
        <w:t xml:space="preserve"> настоящего Договора. </w:t>
      </w:r>
    </w:p>
    <w:p w14:paraId="4F05C09E" w14:textId="77777777" w:rsidR="0081400C" w:rsidRPr="0081400C" w:rsidRDefault="0081400C" w:rsidP="0081400C">
      <w:pPr>
        <w:spacing w:after="0" w:line="240" w:lineRule="auto"/>
        <w:ind w:firstLine="540"/>
        <w:jc w:val="both"/>
        <w:rPr>
          <w:rFonts w:ascii="Times New Roman" w:hAnsi="Times New Roman"/>
          <w:sz w:val="24"/>
          <w:szCs w:val="24"/>
        </w:rPr>
      </w:pPr>
      <w:bookmarkStart w:id="16" w:name="p59"/>
      <w:bookmarkEnd w:id="16"/>
      <w:r w:rsidRPr="0081400C">
        <w:rPr>
          <w:rFonts w:ascii="Times New Roman" w:hAnsi="Times New Roman"/>
          <w:sz w:val="24"/>
          <w:szCs w:val="24"/>
        </w:rPr>
        <w:t xml:space="preserve">3.4.10. Передача или уступка прав по договору на размещение НТО, размещенного в соответствии с этим договором, не допускаются; </w:t>
      </w:r>
    </w:p>
    <w:p w14:paraId="2ABB5A6C" w14:textId="5EC685B4" w:rsidR="0081400C" w:rsidRPr="0081400C" w:rsidRDefault="0081400C" w:rsidP="0081400C">
      <w:pPr>
        <w:spacing w:after="0" w:line="240" w:lineRule="auto"/>
        <w:ind w:firstLine="540"/>
        <w:jc w:val="both"/>
        <w:rPr>
          <w:rFonts w:ascii="Times New Roman" w:hAnsi="Times New Roman"/>
          <w:sz w:val="24"/>
          <w:szCs w:val="24"/>
        </w:rPr>
      </w:pPr>
      <w:bookmarkStart w:id="17" w:name="p60"/>
      <w:bookmarkEnd w:id="17"/>
      <w:r w:rsidRPr="0081400C">
        <w:rPr>
          <w:rFonts w:ascii="Times New Roman" w:hAnsi="Times New Roman"/>
          <w:sz w:val="24"/>
          <w:szCs w:val="24"/>
        </w:rPr>
        <w:t>3.4.11. Соблюдать правила благоустройства муниципального образования</w:t>
      </w:r>
      <w:r w:rsidR="005207C4">
        <w:rPr>
          <w:rFonts w:ascii="Times New Roman" w:hAnsi="Times New Roman"/>
          <w:sz w:val="24"/>
          <w:szCs w:val="24"/>
        </w:rPr>
        <w:t xml:space="preserve"> ___________________________________</w:t>
      </w:r>
      <w:r w:rsidRPr="0081400C">
        <w:rPr>
          <w:rFonts w:ascii="Times New Roman" w:hAnsi="Times New Roman"/>
          <w:sz w:val="24"/>
          <w:szCs w:val="24"/>
        </w:rPr>
        <w:t xml:space="preserve">, в том числе обеспечивать поддержание чистоты и порядка подходов к НТО, мест отдыха посетителей, на прилегающей территории, обеспечить ее благоустройство, обустройство цветников, урн, покос травы. </w:t>
      </w:r>
    </w:p>
    <w:p w14:paraId="70889FB9"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Приступить к эксплуатации НТО после заключения договора со специализированной организацией об оказании услуг по обращению с твердыми коммунальными отходами. </w:t>
      </w:r>
    </w:p>
    <w:p w14:paraId="446468C7"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Самостоятельно заключить договор на подключение с </w:t>
      </w:r>
      <w:proofErr w:type="spellStart"/>
      <w:r w:rsidRPr="0081400C">
        <w:rPr>
          <w:rFonts w:ascii="Times New Roman" w:hAnsi="Times New Roman"/>
          <w:sz w:val="24"/>
          <w:szCs w:val="24"/>
        </w:rPr>
        <w:t>ресурсоснабжающими</w:t>
      </w:r>
      <w:proofErr w:type="spellEnd"/>
      <w:r w:rsidRPr="0081400C">
        <w:rPr>
          <w:rFonts w:ascii="Times New Roman" w:hAnsi="Times New Roman"/>
          <w:sz w:val="24"/>
          <w:szCs w:val="24"/>
        </w:rPr>
        <w:t xml:space="preserve"> организациями (при необходимости). </w:t>
      </w:r>
    </w:p>
    <w:p w14:paraId="5B147BC6"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3.4.12. В случае, если размещение НТО осуществлено по конкурсу с условиями благоустройства соответствующей территории, Хозяйствующий субъект обязан: </w:t>
      </w:r>
    </w:p>
    <w:p w14:paraId="3BDD40D5"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обеспечить выполнение мероприятий по благоустройству территорий в соответствии с конкурсными условиями; </w:t>
      </w:r>
    </w:p>
    <w:p w14:paraId="320D066B"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после окончания срока действия договора обеспечить передачу объектов, созданных в процессе благоустройства соответствующих территорий, Администрации в установленном порядке. </w:t>
      </w:r>
    </w:p>
    <w:p w14:paraId="38BC04F2" w14:textId="61B22A6E" w:rsidR="0081400C" w:rsidRDefault="0081400C" w:rsidP="005207C4">
      <w:pPr>
        <w:spacing w:after="0" w:line="240" w:lineRule="auto"/>
        <w:ind w:firstLine="540"/>
        <w:jc w:val="both"/>
        <w:rPr>
          <w:rFonts w:ascii="Times New Roman" w:hAnsi="Times New Roman"/>
          <w:sz w:val="24"/>
          <w:szCs w:val="24"/>
        </w:rPr>
      </w:pPr>
      <w:bookmarkStart w:id="18" w:name="p66"/>
      <w:bookmarkEnd w:id="18"/>
      <w:r w:rsidRPr="0081400C">
        <w:rPr>
          <w:rFonts w:ascii="Times New Roman" w:hAnsi="Times New Roman"/>
          <w:sz w:val="24"/>
          <w:szCs w:val="24"/>
        </w:rPr>
        <w:t>3.4.13. В случае если место предоставлено в соответствии с</w:t>
      </w:r>
      <w:r w:rsidR="005207C4">
        <w:rPr>
          <w:rFonts w:ascii="Times New Roman" w:hAnsi="Times New Roman"/>
          <w:sz w:val="24"/>
          <w:szCs w:val="24"/>
        </w:rPr>
        <w:t xml:space="preserve"> пунктом</w:t>
      </w:r>
      <w:r w:rsidR="00DD6CAF">
        <w:rPr>
          <w:rFonts w:ascii="Times New Roman" w:hAnsi="Times New Roman"/>
          <w:sz w:val="24"/>
          <w:szCs w:val="24"/>
        </w:rPr>
        <w:t xml:space="preserve"> </w:t>
      </w:r>
      <w:hyperlink w:anchor="p0" w:history="1">
        <w:r w:rsidR="00DD6CAF" w:rsidRPr="00DD6CAF">
          <w:rPr>
            <w:rStyle w:val="ad"/>
            <w:rFonts w:ascii="Times New Roman" w:hAnsi="Times New Roman"/>
            <w:color w:val="auto"/>
            <w:sz w:val="24"/>
            <w:szCs w:val="24"/>
            <w:u w:val="none"/>
          </w:rPr>
          <w:t>абзацем 2 пункта 2</w:t>
        </w:r>
      </w:hyperlink>
      <w:r w:rsidR="00DD6CAF" w:rsidRPr="00DD6CAF">
        <w:rPr>
          <w:rFonts w:ascii="Times New Roman" w:hAnsi="Times New Roman"/>
          <w:sz w:val="24"/>
          <w:szCs w:val="24"/>
        </w:rPr>
        <w:t xml:space="preserve"> и </w:t>
      </w:r>
      <w:hyperlink r:id="rId27" w:history="1">
        <w:r w:rsidR="00DD6CAF" w:rsidRPr="00DD6CAF">
          <w:rPr>
            <w:rStyle w:val="ad"/>
            <w:rFonts w:ascii="Times New Roman" w:hAnsi="Times New Roman"/>
            <w:color w:val="auto"/>
            <w:sz w:val="24"/>
            <w:szCs w:val="24"/>
            <w:u w:val="none"/>
          </w:rPr>
          <w:t>пункта 7 раздела IV</w:t>
        </w:r>
      </w:hyperlink>
      <w:r w:rsidR="005207C4">
        <w:rPr>
          <w:rFonts w:ascii="Times New Roman" w:hAnsi="Times New Roman"/>
          <w:sz w:val="24"/>
          <w:szCs w:val="24"/>
        </w:rPr>
        <w:t xml:space="preserve"> Порядка </w:t>
      </w:r>
      <w:r w:rsidR="005207C4" w:rsidRPr="005207C4">
        <w:rPr>
          <w:rFonts w:ascii="Times New Roman" w:hAnsi="Times New Roman"/>
          <w:sz w:val="24"/>
          <w:szCs w:val="24"/>
        </w:rPr>
        <w:t>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23.08.2016 № 402</w:t>
      </w:r>
      <w:r w:rsidR="00DD6CAF">
        <w:rPr>
          <w:rFonts w:ascii="Times New Roman" w:hAnsi="Times New Roman"/>
          <w:sz w:val="24"/>
          <w:szCs w:val="24"/>
        </w:rPr>
        <w:t xml:space="preserve"> (далее – Порядок)</w:t>
      </w:r>
      <w:r w:rsidRPr="0081400C">
        <w:rPr>
          <w:rFonts w:ascii="Times New Roman" w:hAnsi="Times New Roman"/>
          <w:sz w:val="24"/>
          <w:szCs w:val="24"/>
        </w:rPr>
        <w:t xml:space="preserve">, субъект хозяйствования обязан: </w:t>
      </w:r>
    </w:p>
    <w:p w14:paraId="78736EDD" w14:textId="77777777" w:rsidR="00DD6CAF" w:rsidRPr="00DD6CAF" w:rsidRDefault="00DD6CAF" w:rsidP="00DD6CAF">
      <w:pPr>
        <w:spacing w:after="0" w:line="240" w:lineRule="auto"/>
        <w:ind w:firstLine="540"/>
        <w:jc w:val="both"/>
        <w:rPr>
          <w:rFonts w:ascii="Times New Roman" w:hAnsi="Times New Roman"/>
          <w:sz w:val="24"/>
          <w:szCs w:val="24"/>
        </w:rPr>
      </w:pPr>
      <w:r w:rsidRPr="00DD6CAF">
        <w:rPr>
          <w:rFonts w:ascii="Times New Roman" w:hAnsi="Times New Roman"/>
          <w:sz w:val="24"/>
          <w:szCs w:val="24"/>
        </w:rPr>
        <w:t xml:space="preserve">- применять уровень торговой надбавки в размере не более 20% к оптово-отпускной цене производителя продукции при формировании розничных цен на отдельные виды социально значимых продовольственных товаров первой необходимости, указанных в пункте 1 приложения 1 к Порядку; </w:t>
      </w:r>
    </w:p>
    <w:p w14:paraId="7F7117DB" w14:textId="77777777" w:rsidR="00DD6CAF" w:rsidRPr="00DD6CAF" w:rsidRDefault="00DD6CAF" w:rsidP="00DD6CAF">
      <w:pPr>
        <w:spacing w:after="0" w:line="240" w:lineRule="auto"/>
        <w:ind w:firstLine="540"/>
        <w:jc w:val="both"/>
        <w:rPr>
          <w:rFonts w:ascii="Times New Roman" w:hAnsi="Times New Roman"/>
          <w:sz w:val="24"/>
          <w:szCs w:val="24"/>
        </w:rPr>
      </w:pPr>
      <w:r w:rsidRPr="00DD6CAF">
        <w:rPr>
          <w:rFonts w:ascii="Times New Roman" w:hAnsi="Times New Roman"/>
          <w:sz w:val="24"/>
          <w:szCs w:val="24"/>
        </w:rPr>
        <w:t xml:space="preserve">- применять розничные цены на отдельные виды социально значимых продовольственных товаров первой необходимости, указанные в </w:t>
      </w:r>
      <w:hyperlink r:id="rId28" w:history="1">
        <w:r w:rsidRPr="00DD6CAF">
          <w:rPr>
            <w:rStyle w:val="ad"/>
            <w:rFonts w:ascii="Times New Roman" w:hAnsi="Times New Roman"/>
            <w:color w:val="auto"/>
            <w:sz w:val="24"/>
            <w:szCs w:val="24"/>
            <w:u w:val="none"/>
          </w:rPr>
          <w:t>пункте 2</w:t>
        </w:r>
      </w:hyperlink>
      <w:r w:rsidRPr="00DD6CAF">
        <w:rPr>
          <w:rFonts w:ascii="Times New Roman" w:hAnsi="Times New Roman"/>
          <w:sz w:val="24"/>
          <w:szCs w:val="24"/>
        </w:rPr>
        <w:t xml:space="preserve"> приложения 1 к Порядку, не выше средних потребительских цен по Южному федеральному округу, еженедельно регистрируемых Росстатом; </w:t>
      </w:r>
    </w:p>
    <w:p w14:paraId="30AD2B43" w14:textId="77777777" w:rsidR="00DD6CAF" w:rsidRPr="00DD6CAF" w:rsidRDefault="00DD6CAF" w:rsidP="00DD6CAF">
      <w:pPr>
        <w:spacing w:after="0" w:line="240" w:lineRule="auto"/>
        <w:ind w:firstLine="540"/>
        <w:jc w:val="both"/>
        <w:rPr>
          <w:rFonts w:ascii="Times New Roman" w:hAnsi="Times New Roman"/>
          <w:sz w:val="24"/>
          <w:szCs w:val="24"/>
        </w:rPr>
      </w:pPr>
      <w:r w:rsidRPr="00DD6CAF">
        <w:rPr>
          <w:rFonts w:ascii="Times New Roman" w:hAnsi="Times New Roman"/>
          <w:sz w:val="24"/>
          <w:szCs w:val="24"/>
        </w:rPr>
        <w:t xml:space="preserve">-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 </w:t>
      </w:r>
    </w:p>
    <w:p w14:paraId="25539D14" w14:textId="739E09D0" w:rsidR="00DD6CAF" w:rsidRDefault="00DD6CAF" w:rsidP="00DD6CAF">
      <w:pPr>
        <w:spacing w:after="0" w:line="240" w:lineRule="auto"/>
        <w:ind w:firstLine="540"/>
        <w:jc w:val="both"/>
        <w:rPr>
          <w:rFonts w:ascii="Times New Roman" w:hAnsi="Times New Roman"/>
          <w:sz w:val="24"/>
          <w:szCs w:val="24"/>
        </w:rPr>
      </w:pPr>
      <w:r w:rsidRPr="00DD6CAF">
        <w:rPr>
          <w:rFonts w:ascii="Times New Roman" w:hAnsi="Times New Roman"/>
          <w:sz w:val="24"/>
          <w:szCs w:val="24"/>
        </w:rPr>
        <w:lastRenderedPageBreak/>
        <w:t xml:space="preserve">- применять розничные цены на овощи и фрукты, указанные в </w:t>
      </w:r>
      <w:hyperlink r:id="rId29" w:history="1">
        <w:r w:rsidRPr="00DD6CAF">
          <w:rPr>
            <w:rStyle w:val="ad"/>
            <w:rFonts w:ascii="Times New Roman" w:hAnsi="Times New Roman"/>
            <w:color w:val="auto"/>
            <w:sz w:val="24"/>
            <w:szCs w:val="24"/>
            <w:u w:val="none"/>
          </w:rPr>
          <w:t>пункте 3</w:t>
        </w:r>
      </w:hyperlink>
      <w:r w:rsidRPr="00DD6CAF">
        <w:rPr>
          <w:rFonts w:ascii="Times New Roman" w:hAnsi="Times New Roman"/>
          <w:sz w:val="24"/>
          <w:szCs w:val="24"/>
        </w:rPr>
        <w:t xml:space="preserve"> приложения 1 к Порядку, не выше рекомендуемых розничных цен, еженедельно размещаемых на</w:t>
      </w:r>
      <w:r>
        <w:rPr>
          <w:rFonts w:ascii="Times New Roman" w:hAnsi="Times New Roman"/>
          <w:sz w:val="24"/>
          <w:szCs w:val="24"/>
        </w:rPr>
        <w:t xml:space="preserve"> официальном сайте Администрации</w:t>
      </w:r>
      <w:r w:rsidRPr="00DD6CAF">
        <w:rPr>
          <w:rFonts w:ascii="Times New Roman" w:hAnsi="Times New Roman"/>
          <w:sz w:val="24"/>
          <w:szCs w:val="24"/>
        </w:rPr>
        <w:t>.</w:t>
      </w:r>
    </w:p>
    <w:p w14:paraId="02E8A96A" w14:textId="77777777" w:rsidR="0081400C" w:rsidRPr="0081400C" w:rsidRDefault="0081400C" w:rsidP="00DD6CAF">
      <w:pPr>
        <w:spacing w:after="0" w:line="240" w:lineRule="auto"/>
        <w:jc w:val="both"/>
        <w:rPr>
          <w:rFonts w:ascii="Times New Roman" w:hAnsi="Times New Roman"/>
          <w:sz w:val="24"/>
          <w:szCs w:val="24"/>
        </w:rPr>
      </w:pPr>
      <w:r w:rsidRPr="0081400C">
        <w:rPr>
          <w:rFonts w:ascii="Times New Roman" w:hAnsi="Times New Roman"/>
          <w:sz w:val="24"/>
          <w:szCs w:val="24"/>
        </w:rPr>
        <w:t xml:space="preserve">  </w:t>
      </w:r>
    </w:p>
    <w:p w14:paraId="32B7E8A1"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4. Ответственность сторон </w:t>
      </w:r>
    </w:p>
    <w:p w14:paraId="546426E8"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  </w:t>
      </w:r>
    </w:p>
    <w:p w14:paraId="21356887"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14:paraId="18F7B925" w14:textId="166C666E"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4.2. За нарушение сроков внесения платы по Договору Хозяйствующий субъект перечисляет в бюджет муниципального образования </w:t>
      </w:r>
      <w:r w:rsidR="00DD6CAF">
        <w:rPr>
          <w:rFonts w:ascii="Times New Roman" w:hAnsi="Times New Roman"/>
          <w:sz w:val="24"/>
          <w:szCs w:val="24"/>
        </w:rPr>
        <w:t xml:space="preserve">_________________________________ </w:t>
      </w:r>
      <w:r w:rsidRPr="0081400C">
        <w:rPr>
          <w:rFonts w:ascii="Times New Roman" w:hAnsi="Times New Roman"/>
          <w:sz w:val="24"/>
          <w:szCs w:val="24"/>
        </w:rPr>
        <w:t xml:space="preserve">пеню из расчета 0,01% от размера невнесенной суммы за каждый календарный день просрочки. </w:t>
      </w:r>
    </w:p>
    <w:p w14:paraId="72867976"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4.3. Стороны освобождаются от обязательств по Договору в случае наступления обстоятельств непреодолимой силы в соответствии с законодательством Российской Федерации. </w:t>
      </w:r>
    </w:p>
    <w:p w14:paraId="2BEE8679"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w:t>
      </w:r>
    </w:p>
    <w:p w14:paraId="78A9AB4B"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5. Изменения и прекращение действия Договора </w:t>
      </w:r>
    </w:p>
    <w:p w14:paraId="201D4632"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  </w:t>
      </w:r>
    </w:p>
    <w:p w14:paraId="1E1AC003"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5.1. Внесение изменений в настоящий договор осуществляется путем заключения дополнительного соглашения, подписанного Сторонами. </w:t>
      </w:r>
    </w:p>
    <w:p w14:paraId="0344F063"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5.2. Договор может быть расторгнут по соглашению Сторон, решению суда. </w:t>
      </w:r>
    </w:p>
    <w:p w14:paraId="06C6A969" w14:textId="77777777" w:rsid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5.3. Администрация имеет право досрочно, в одностороннем порядке расторгнуть настоящий договор по следующим основаниям: </w:t>
      </w:r>
    </w:p>
    <w:p w14:paraId="6B76970B"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отклонения при размещении НТО от схемы размещения НТО, которая является приложением к договору на размещение НТО; </w:t>
      </w:r>
    </w:p>
    <w:p w14:paraId="3F8D5FDB"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отклонения при размещении НТО от заявленного эскиза фасадов НТО, который является приложением к договору на размещение НТО; </w:t>
      </w:r>
    </w:p>
    <w:p w14:paraId="2DA32CE7"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самовольного увеличения площади НТО более чем на 10%; </w:t>
      </w:r>
    </w:p>
    <w:p w14:paraId="67FE5350" w14:textId="77777777" w:rsidR="00AA426A" w:rsidRPr="00AA426A" w:rsidRDefault="00AA426A" w:rsidP="00AA426A">
      <w:pPr>
        <w:spacing w:after="0" w:line="240" w:lineRule="auto"/>
        <w:ind w:firstLine="540"/>
        <w:jc w:val="both"/>
        <w:rPr>
          <w:rFonts w:ascii="Times New Roman" w:hAnsi="Times New Roman"/>
          <w:sz w:val="24"/>
          <w:szCs w:val="24"/>
        </w:rPr>
      </w:pPr>
      <w:proofErr w:type="spellStart"/>
      <w:r w:rsidRPr="00AA426A">
        <w:rPr>
          <w:rFonts w:ascii="Times New Roman" w:hAnsi="Times New Roman"/>
          <w:sz w:val="24"/>
          <w:szCs w:val="24"/>
        </w:rPr>
        <w:t>неразмещения</w:t>
      </w:r>
      <w:proofErr w:type="spellEnd"/>
      <w:r w:rsidRPr="00AA426A">
        <w:rPr>
          <w:rFonts w:ascii="Times New Roman" w:hAnsi="Times New Roman"/>
          <w:sz w:val="24"/>
          <w:szCs w:val="24"/>
        </w:rPr>
        <w:t xml:space="preserve"> НТО в течение трех месяцев с даты заключения договора на размещение НТО; </w:t>
      </w:r>
    </w:p>
    <w:p w14:paraId="22CF0326"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наличия просроченной задолженности по плате за размещение НТО более чем за три месяца; </w:t>
      </w:r>
    </w:p>
    <w:p w14:paraId="7AB88F89"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предоставления недостоверных сведений в документах, указанных в </w:t>
      </w:r>
      <w:hyperlink r:id="rId30" w:history="1">
        <w:r w:rsidRPr="00AA426A">
          <w:rPr>
            <w:rStyle w:val="ad"/>
            <w:rFonts w:ascii="Times New Roman" w:hAnsi="Times New Roman"/>
            <w:color w:val="auto"/>
            <w:sz w:val="24"/>
            <w:szCs w:val="24"/>
            <w:u w:val="none"/>
          </w:rPr>
          <w:t>пункте 1 раздела VI</w:t>
        </w:r>
      </w:hyperlink>
      <w:r w:rsidRPr="00AA426A">
        <w:rPr>
          <w:rFonts w:ascii="Times New Roman" w:hAnsi="Times New Roman"/>
          <w:sz w:val="24"/>
          <w:szCs w:val="24"/>
        </w:rPr>
        <w:t xml:space="preserve"> настоящего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23.08.2016 № 402 (далее – Порядок); </w:t>
      </w:r>
    </w:p>
    <w:p w14:paraId="15676698"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существенного нарушения Хозяйствующим субъектом требований договора на размещение НТО; </w:t>
      </w:r>
    </w:p>
    <w:p w14:paraId="3AD79762"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невыполнения предписаний органов муниципального контроля; </w:t>
      </w:r>
    </w:p>
    <w:p w14:paraId="7BD74CFC"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прекращения Хозяйствующим субъектом в установленном порядке предпринимательской деятельности; </w:t>
      </w:r>
    </w:p>
    <w:p w14:paraId="0DB15D34"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 </w:t>
      </w:r>
    </w:p>
    <w:p w14:paraId="68515EE4"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предоставления Хозяйствующим субъектом Администрации заявления о расторжении договора на размещение НТО; </w:t>
      </w:r>
    </w:p>
    <w:p w14:paraId="14B24A37"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неисполнения Хозяйствующим субъектом </w:t>
      </w:r>
      <w:hyperlink r:id="rId31" w:history="1">
        <w:r w:rsidRPr="00AA426A">
          <w:rPr>
            <w:rStyle w:val="ad"/>
            <w:rFonts w:ascii="Times New Roman" w:hAnsi="Times New Roman"/>
            <w:color w:val="auto"/>
            <w:sz w:val="24"/>
            <w:szCs w:val="24"/>
            <w:u w:val="none"/>
          </w:rPr>
          <w:t>пункта 20</w:t>
        </w:r>
      </w:hyperlink>
      <w:r w:rsidRPr="00AA426A">
        <w:rPr>
          <w:rFonts w:ascii="Times New Roman" w:hAnsi="Times New Roman"/>
          <w:sz w:val="24"/>
          <w:szCs w:val="24"/>
        </w:rPr>
        <w:t xml:space="preserve"> и </w:t>
      </w:r>
      <w:hyperlink r:id="rId32" w:history="1">
        <w:r w:rsidRPr="00AA426A">
          <w:rPr>
            <w:rStyle w:val="ad"/>
            <w:rFonts w:ascii="Times New Roman" w:hAnsi="Times New Roman"/>
            <w:color w:val="auto"/>
            <w:sz w:val="24"/>
            <w:szCs w:val="24"/>
            <w:u w:val="none"/>
          </w:rPr>
          <w:t>пункта 25 раздела II</w:t>
        </w:r>
      </w:hyperlink>
      <w:r w:rsidRPr="00AA426A">
        <w:rPr>
          <w:rFonts w:ascii="Times New Roman" w:hAnsi="Times New Roman"/>
          <w:sz w:val="24"/>
          <w:szCs w:val="24"/>
        </w:rPr>
        <w:t xml:space="preserve"> Порядка или соответствующих положений договора на размещение НТО; </w:t>
      </w:r>
    </w:p>
    <w:p w14:paraId="16D5DD59" w14:textId="77777777" w:rsidR="00AA426A" w:rsidRPr="00AA426A" w:rsidRDefault="00AA426A" w:rsidP="00AA426A">
      <w:pPr>
        <w:spacing w:after="0" w:line="240" w:lineRule="auto"/>
        <w:ind w:firstLine="540"/>
        <w:jc w:val="both"/>
        <w:rPr>
          <w:rFonts w:ascii="Times New Roman" w:hAnsi="Times New Roman"/>
          <w:sz w:val="24"/>
          <w:szCs w:val="24"/>
        </w:rPr>
      </w:pPr>
      <w:r w:rsidRPr="00AA426A">
        <w:rPr>
          <w:rFonts w:ascii="Times New Roman" w:hAnsi="Times New Roman"/>
          <w:sz w:val="24"/>
          <w:szCs w:val="24"/>
        </w:rPr>
        <w:t xml:space="preserve">неисполнения </w:t>
      </w:r>
      <w:hyperlink r:id="rId33" w:history="1">
        <w:r w:rsidRPr="00AA426A">
          <w:rPr>
            <w:rStyle w:val="ad"/>
            <w:rFonts w:ascii="Times New Roman" w:hAnsi="Times New Roman"/>
            <w:color w:val="auto"/>
            <w:sz w:val="24"/>
            <w:szCs w:val="24"/>
            <w:u w:val="none"/>
          </w:rPr>
          <w:t>пункта 2 раздела IV</w:t>
        </w:r>
      </w:hyperlink>
      <w:r w:rsidRPr="00AA426A">
        <w:rPr>
          <w:rFonts w:ascii="Times New Roman" w:hAnsi="Times New Roman"/>
          <w:sz w:val="24"/>
          <w:szCs w:val="24"/>
        </w:rPr>
        <w:t xml:space="preserve"> Порядка; </w:t>
      </w:r>
    </w:p>
    <w:p w14:paraId="3301E9B1" w14:textId="70D4BD45" w:rsidR="00AA426A" w:rsidRDefault="00AA426A" w:rsidP="00AA426A">
      <w:pPr>
        <w:spacing w:after="0" w:line="240" w:lineRule="auto"/>
        <w:ind w:firstLine="540"/>
        <w:jc w:val="both"/>
        <w:rPr>
          <w:rFonts w:ascii="Times New Roman" w:hAnsi="Times New Roman"/>
          <w:sz w:val="24"/>
          <w:szCs w:val="24"/>
        </w:rPr>
      </w:pPr>
      <w:proofErr w:type="spellStart"/>
      <w:r w:rsidRPr="00AA426A">
        <w:rPr>
          <w:rFonts w:ascii="Times New Roman" w:hAnsi="Times New Roman"/>
          <w:sz w:val="24"/>
          <w:szCs w:val="24"/>
        </w:rPr>
        <w:t>непредоставления</w:t>
      </w:r>
      <w:proofErr w:type="spellEnd"/>
      <w:r w:rsidRPr="00AA426A">
        <w:rPr>
          <w:rFonts w:ascii="Times New Roman" w:hAnsi="Times New Roman"/>
          <w:sz w:val="24"/>
          <w:szCs w:val="24"/>
        </w:rPr>
        <w:t xml:space="preserve"> Хозяйствующим субъектом, указанной в </w:t>
      </w:r>
      <w:hyperlink r:id="rId34" w:history="1">
        <w:r w:rsidRPr="00AA426A">
          <w:rPr>
            <w:rStyle w:val="ad"/>
            <w:rFonts w:ascii="Times New Roman" w:hAnsi="Times New Roman"/>
            <w:color w:val="auto"/>
            <w:sz w:val="24"/>
            <w:szCs w:val="24"/>
            <w:u w:val="none"/>
          </w:rPr>
          <w:t>абзаце втором пункта 2 раздела IV</w:t>
        </w:r>
      </w:hyperlink>
      <w:r w:rsidRPr="00AA426A">
        <w:rPr>
          <w:rFonts w:ascii="Times New Roman" w:hAnsi="Times New Roman"/>
          <w:sz w:val="24"/>
          <w:szCs w:val="24"/>
        </w:rPr>
        <w:t xml:space="preserve"> Порядка, в период действия договора на размещение НТО, заключенного без проведения конкурентных процедур или в соответствии с </w:t>
      </w:r>
      <w:hyperlink r:id="rId35" w:history="1">
        <w:r w:rsidRPr="00AA426A">
          <w:rPr>
            <w:rStyle w:val="ad"/>
            <w:rFonts w:ascii="Times New Roman" w:hAnsi="Times New Roman"/>
            <w:color w:val="auto"/>
            <w:sz w:val="24"/>
            <w:szCs w:val="24"/>
            <w:u w:val="none"/>
          </w:rPr>
          <w:t>пунктом 7 раздела IV</w:t>
        </w:r>
      </w:hyperlink>
      <w:r w:rsidRPr="00AA426A">
        <w:rPr>
          <w:rFonts w:ascii="Times New Roman" w:hAnsi="Times New Roman"/>
          <w:sz w:val="24"/>
          <w:szCs w:val="24"/>
        </w:rPr>
        <w:t xml:space="preserve"> Порядка, Администрации действующей справки о принадлежности к организациям АПК по истечении срока действия такой справки. </w:t>
      </w:r>
    </w:p>
    <w:p w14:paraId="70A54CB8" w14:textId="77777777" w:rsidR="0081400C" w:rsidRPr="0081400C" w:rsidRDefault="0081400C" w:rsidP="0081400C">
      <w:pPr>
        <w:spacing w:after="0" w:line="240" w:lineRule="auto"/>
        <w:ind w:firstLine="540"/>
        <w:jc w:val="both"/>
        <w:rPr>
          <w:rFonts w:ascii="Times New Roman" w:hAnsi="Times New Roman"/>
          <w:sz w:val="24"/>
          <w:szCs w:val="24"/>
        </w:rPr>
      </w:pPr>
      <w:bookmarkStart w:id="19" w:name="p95"/>
      <w:bookmarkEnd w:id="19"/>
      <w:r w:rsidRPr="0081400C">
        <w:rPr>
          <w:rFonts w:ascii="Times New Roman" w:hAnsi="Times New Roman"/>
          <w:sz w:val="24"/>
          <w:szCs w:val="24"/>
        </w:rPr>
        <w:lastRenderedPageBreak/>
        <w:t xml:space="preserve">5.4. При расторжении настоящего договора в одностороннем порядке Администрация направляет Хозяйствующему субъекту письменное уведомление о расторжении Договора. С даты направления указанного уведомления настоящий Договор будет считаться расторгнутым. </w:t>
      </w:r>
    </w:p>
    <w:p w14:paraId="107D125A"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5.5. После расторжения Договора НТО подлежит демонтажу Хозяйствующим субъектом, по основаниям и в порядке, указанным в Договоре и в законодательстве Республики Крым. </w:t>
      </w:r>
    </w:p>
    <w:p w14:paraId="2935C291"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5.6. Демонтаж НТО в добровольном порядке производится Хозяйствующим субъектом за счет собственных средств в течение 7 календарных дней. </w:t>
      </w:r>
    </w:p>
    <w:p w14:paraId="0E75ED2D"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В случае невыполнения демонтажа Хозяйствующим субъектом в добровольном порядке, в указанный в предписании срок, Администрация осуществляет демонтаж в установленном законодательством порядке. </w:t>
      </w:r>
    </w:p>
    <w:p w14:paraId="5D18892C" w14:textId="77777777" w:rsidR="0081400C" w:rsidRPr="0081400C" w:rsidRDefault="0081400C" w:rsidP="0081400C">
      <w:pPr>
        <w:spacing w:after="0" w:line="240" w:lineRule="auto"/>
        <w:jc w:val="both"/>
        <w:rPr>
          <w:rFonts w:ascii="Times New Roman" w:hAnsi="Times New Roman"/>
          <w:sz w:val="24"/>
          <w:szCs w:val="24"/>
        </w:rPr>
      </w:pPr>
      <w:r w:rsidRPr="0081400C">
        <w:rPr>
          <w:rFonts w:ascii="Times New Roman" w:hAnsi="Times New Roman"/>
          <w:sz w:val="24"/>
          <w:szCs w:val="24"/>
        </w:rPr>
        <w:t xml:space="preserve">  </w:t>
      </w:r>
    </w:p>
    <w:p w14:paraId="1153552C"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6. Прочие условия </w:t>
      </w:r>
    </w:p>
    <w:p w14:paraId="44F739F2" w14:textId="15F207E8" w:rsidR="0081400C" w:rsidRPr="0081400C" w:rsidRDefault="0081400C" w:rsidP="0081400C">
      <w:pPr>
        <w:spacing w:after="0" w:line="240" w:lineRule="auto"/>
        <w:jc w:val="center"/>
        <w:rPr>
          <w:rFonts w:ascii="Times New Roman" w:hAnsi="Times New Roman"/>
          <w:sz w:val="24"/>
          <w:szCs w:val="24"/>
        </w:rPr>
      </w:pPr>
    </w:p>
    <w:p w14:paraId="5B76E542"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6.1. В случае изъятия для муниципальных нужд или при необходимости выполнения аварийных, строительных, ремонтных, профилактических и прочих видов работ на объектах дорожно-транспортной инфраструктуры, инженерных коммуникациях и других объектах инфраструктуры на территории, занимаемой в соответствии с Договором, Хозяйствующему субъекту предоставляется компенсационное место в порядке, утвержденном Администрацией. </w:t>
      </w:r>
    </w:p>
    <w:p w14:paraId="7B4607D7"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6.2. Вопросы, не урегулированные настоящим Договором, разрешаются в соответствии с законодательством Российской Федерации, нормативными правовыми актами Республики Крым, муниципальными правовыми актами. </w:t>
      </w:r>
    </w:p>
    <w:p w14:paraId="48A7AE67" w14:textId="33603F55"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6.3. Договор составлен в 2-х экземплярах, каждый из которых имеет одинаковую юридическую силу. Один экземпляр Договора выдается Хозяйствующему субъекту, второй экземпляр Договора хранится в Администрации. </w:t>
      </w:r>
    </w:p>
    <w:p w14:paraId="63DA8373"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6.4. Споры по Договору разрешаются в установленном законодательством Российской Федерации порядке. </w:t>
      </w:r>
    </w:p>
    <w:p w14:paraId="50F1D168"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14:paraId="67FB5B92"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6.6. Приложения к Договору составляют его неотъемлемую часть: </w:t>
      </w:r>
    </w:p>
    <w:p w14:paraId="30F4D33F"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Приложение 1 - схема размещения нестационарного торгового объекта с привязкой к местности в масштабе 1:500. </w:t>
      </w:r>
    </w:p>
    <w:p w14:paraId="3B58DE3F"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Приложение 2 - эскиз фасада нестационарного торгового объекта в цвете в масштабе 1:50. </w:t>
      </w:r>
    </w:p>
    <w:p w14:paraId="5B52DFDE"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6.7. Стороны прилагают все усилия для неразглашения конфиденциальной информации, полученной в рамках настоящего договора, полностью или частично третьим лицам, без предварительного согласия второй стороны. </w:t>
      </w:r>
    </w:p>
    <w:p w14:paraId="15631E58" w14:textId="77777777" w:rsidR="0081400C" w:rsidRPr="0081400C" w:rsidRDefault="0081400C" w:rsidP="0081400C">
      <w:pPr>
        <w:spacing w:after="0" w:line="240" w:lineRule="auto"/>
        <w:ind w:firstLine="540"/>
        <w:jc w:val="both"/>
        <w:rPr>
          <w:rFonts w:ascii="Times New Roman" w:hAnsi="Times New Roman"/>
          <w:sz w:val="24"/>
          <w:szCs w:val="24"/>
        </w:rPr>
      </w:pPr>
      <w:r w:rsidRPr="0081400C">
        <w:rPr>
          <w:rFonts w:ascii="Times New Roman" w:hAnsi="Times New Roman"/>
          <w:sz w:val="24"/>
          <w:szCs w:val="24"/>
        </w:rPr>
        <w:t xml:space="preserve">  </w:t>
      </w:r>
    </w:p>
    <w:p w14:paraId="168FCF84" w14:textId="77777777" w:rsidR="0081400C" w:rsidRPr="0081400C" w:rsidRDefault="0081400C" w:rsidP="0081400C">
      <w:pPr>
        <w:spacing w:after="0" w:line="240" w:lineRule="auto"/>
        <w:jc w:val="center"/>
        <w:rPr>
          <w:rFonts w:ascii="Times New Roman" w:hAnsi="Times New Roman"/>
          <w:sz w:val="24"/>
          <w:szCs w:val="24"/>
        </w:rPr>
      </w:pPr>
      <w:bookmarkStart w:id="20" w:name="p112"/>
      <w:bookmarkEnd w:id="20"/>
      <w:r w:rsidRPr="0081400C">
        <w:rPr>
          <w:rFonts w:ascii="Times New Roman" w:hAnsi="Times New Roman"/>
          <w:sz w:val="24"/>
          <w:szCs w:val="24"/>
        </w:rPr>
        <w:t xml:space="preserve">7. Юридические адреса, банковские реквизиты </w:t>
      </w:r>
    </w:p>
    <w:p w14:paraId="2618C19D"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и подписи сторон: </w:t>
      </w:r>
    </w:p>
    <w:p w14:paraId="1EC86287" w14:textId="77777777" w:rsidR="0081400C" w:rsidRPr="0081400C" w:rsidRDefault="0081400C" w:rsidP="0081400C">
      <w:pPr>
        <w:spacing w:after="0" w:line="240" w:lineRule="auto"/>
        <w:jc w:val="center"/>
        <w:rPr>
          <w:rFonts w:ascii="Times New Roman" w:hAnsi="Times New Roman"/>
          <w:sz w:val="24"/>
          <w:szCs w:val="24"/>
        </w:rPr>
      </w:pPr>
      <w:r w:rsidRPr="0081400C">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3498"/>
        <w:gridCol w:w="128"/>
        <w:gridCol w:w="5454"/>
      </w:tblGrid>
      <w:tr w:rsidR="0081400C" w:rsidRPr="0081400C" w14:paraId="255520E4" w14:textId="77777777" w:rsidTr="0081400C">
        <w:tc>
          <w:tcPr>
            <w:tcW w:w="0" w:type="auto"/>
            <w:vAlign w:val="center"/>
            <w:hideMark/>
          </w:tcPr>
          <w:p w14:paraId="08789B41"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Администрация </w:t>
            </w:r>
          </w:p>
        </w:tc>
        <w:tc>
          <w:tcPr>
            <w:tcW w:w="0" w:type="auto"/>
            <w:vAlign w:val="center"/>
            <w:hideMark/>
          </w:tcPr>
          <w:p w14:paraId="15E8C7A9" w14:textId="77777777" w:rsidR="0081400C" w:rsidRPr="0081400C" w:rsidRDefault="0081400C" w:rsidP="0081400C">
            <w:pPr>
              <w:spacing w:after="100" w:line="240" w:lineRule="auto"/>
              <w:jc w:val="center"/>
              <w:rPr>
                <w:rFonts w:ascii="Times New Roman" w:hAnsi="Times New Roman"/>
                <w:sz w:val="24"/>
                <w:szCs w:val="24"/>
              </w:rPr>
            </w:pPr>
            <w:r w:rsidRPr="0081400C">
              <w:rPr>
                <w:rFonts w:ascii="Times New Roman" w:hAnsi="Times New Roman"/>
                <w:sz w:val="24"/>
                <w:szCs w:val="24"/>
              </w:rPr>
              <w:t xml:space="preserve">  </w:t>
            </w:r>
          </w:p>
        </w:tc>
        <w:tc>
          <w:tcPr>
            <w:tcW w:w="0" w:type="auto"/>
            <w:vAlign w:val="center"/>
            <w:hideMark/>
          </w:tcPr>
          <w:p w14:paraId="1E4056F8" w14:textId="77777777" w:rsidR="0081400C" w:rsidRPr="0081400C" w:rsidRDefault="0081400C" w:rsidP="0081400C">
            <w:pPr>
              <w:spacing w:after="100" w:line="240" w:lineRule="auto"/>
              <w:jc w:val="center"/>
              <w:rPr>
                <w:rFonts w:ascii="Times New Roman" w:hAnsi="Times New Roman"/>
                <w:sz w:val="24"/>
                <w:szCs w:val="24"/>
              </w:rPr>
            </w:pPr>
            <w:r w:rsidRPr="0081400C">
              <w:rPr>
                <w:rFonts w:ascii="Times New Roman" w:hAnsi="Times New Roman"/>
                <w:sz w:val="24"/>
                <w:szCs w:val="24"/>
              </w:rPr>
              <w:t xml:space="preserve">Хозяйствующий субъект </w:t>
            </w:r>
          </w:p>
        </w:tc>
      </w:tr>
      <w:tr w:rsidR="0081400C" w:rsidRPr="0081400C" w14:paraId="1AC34A2B" w14:textId="77777777" w:rsidTr="0081400C">
        <w:tc>
          <w:tcPr>
            <w:tcW w:w="0" w:type="auto"/>
            <w:tcBorders>
              <w:bottom w:val="single" w:sz="8" w:space="0" w:color="000000"/>
            </w:tcBorders>
            <w:vAlign w:val="center"/>
            <w:hideMark/>
          </w:tcPr>
          <w:p w14:paraId="4DDB9887"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c>
          <w:tcPr>
            <w:tcW w:w="0" w:type="auto"/>
            <w:vAlign w:val="center"/>
            <w:hideMark/>
          </w:tcPr>
          <w:p w14:paraId="7C775ABE"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c>
          <w:tcPr>
            <w:tcW w:w="0" w:type="auto"/>
            <w:tcBorders>
              <w:bottom w:val="single" w:sz="8" w:space="0" w:color="000000"/>
            </w:tcBorders>
            <w:vAlign w:val="center"/>
            <w:hideMark/>
          </w:tcPr>
          <w:p w14:paraId="09E113DA"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r>
      <w:tr w:rsidR="0081400C" w:rsidRPr="0081400C" w14:paraId="43FADE42" w14:textId="77777777" w:rsidTr="0081400C">
        <w:tc>
          <w:tcPr>
            <w:tcW w:w="0" w:type="auto"/>
            <w:tcBorders>
              <w:top w:val="single" w:sz="8" w:space="0" w:color="000000"/>
              <w:bottom w:val="single" w:sz="8" w:space="0" w:color="000000"/>
            </w:tcBorders>
            <w:vAlign w:val="center"/>
            <w:hideMark/>
          </w:tcPr>
          <w:p w14:paraId="51012165"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c>
          <w:tcPr>
            <w:tcW w:w="0" w:type="auto"/>
            <w:vAlign w:val="center"/>
            <w:hideMark/>
          </w:tcPr>
          <w:p w14:paraId="336B0E5D"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c>
          <w:tcPr>
            <w:tcW w:w="0" w:type="auto"/>
            <w:tcBorders>
              <w:top w:val="single" w:sz="8" w:space="0" w:color="000000"/>
              <w:bottom w:val="single" w:sz="8" w:space="0" w:color="000000"/>
            </w:tcBorders>
            <w:vAlign w:val="center"/>
            <w:hideMark/>
          </w:tcPr>
          <w:p w14:paraId="2D12C421"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r>
      <w:tr w:rsidR="0081400C" w:rsidRPr="0081400C" w14:paraId="48349177" w14:textId="77777777" w:rsidTr="0081400C">
        <w:tc>
          <w:tcPr>
            <w:tcW w:w="0" w:type="auto"/>
            <w:tcBorders>
              <w:top w:val="single" w:sz="8" w:space="0" w:color="000000"/>
              <w:bottom w:val="single" w:sz="8" w:space="0" w:color="000000"/>
            </w:tcBorders>
            <w:vAlign w:val="center"/>
            <w:hideMark/>
          </w:tcPr>
          <w:p w14:paraId="0A2D73A1"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c>
          <w:tcPr>
            <w:tcW w:w="0" w:type="auto"/>
            <w:vAlign w:val="center"/>
            <w:hideMark/>
          </w:tcPr>
          <w:p w14:paraId="0CB99F50"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c>
          <w:tcPr>
            <w:tcW w:w="0" w:type="auto"/>
            <w:tcBorders>
              <w:top w:val="single" w:sz="8" w:space="0" w:color="000000"/>
              <w:bottom w:val="single" w:sz="8" w:space="0" w:color="000000"/>
            </w:tcBorders>
            <w:vAlign w:val="center"/>
            <w:hideMark/>
          </w:tcPr>
          <w:p w14:paraId="48217FE7" w14:textId="77777777" w:rsidR="0081400C" w:rsidRPr="0081400C" w:rsidRDefault="0081400C" w:rsidP="0081400C">
            <w:pPr>
              <w:spacing w:after="100" w:line="240" w:lineRule="auto"/>
              <w:rPr>
                <w:rFonts w:ascii="Times New Roman" w:hAnsi="Times New Roman"/>
                <w:sz w:val="24"/>
                <w:szCs w:val="24"/>
              </w:rPr>
            </w:pPr>
            <w:r w:rsidRPr="0081400C">
              <w:rPr>
                <w:rFonts w:ascii="Times New Roman" w:hAnsi="Times New Roman"/>
                <w:sz w:val="24"/>
                <w:szCs w:val="24"/>
              </w:rPr>
              <w:t xml:space="preserve">  </w:t>
            </w:r>
          </w:p>
        </w:tc>
      </w:tr>
    </w:tbl>
    <w:p w14:paraId="23BD6630" w14:textId="77777777" w:rsidR="0081400C" w:rsidRPr="0081400C" w:rsidRDefault="0081400C" w:rsidP="0081400C">
      <w:pPr>
        <w:spacing w:after="0" w:line="240" w:lineRule="auto"/>
        <w:jc w:val="both"/>
        <w:rPr>
          <w:rFonts w:ascii="Times New Roman" w:hAnsi="Times New Roman"/>
          <w:sz w:val="24"/>
          <w:szCs w:val="24"/>
        </w:rPr>
      </w:pPr>
      <w:r w:rsidRPr="0081400C">
        <w:rPr>
          <w:rFonts w:ascii="Times New Roman" w:hAnsi="Times New Roman"/>
          <w:sz w:val="24"/>
          <w:szCs w:val="24"/>
        </w:rPr>
        <w:t xml:space="preserve">  </w:t>
      </w:r>
    </w:p>
    <w:p w14:paraId="1F9B9B7A" w14:textId="167D595D" w:rsidR="001C4BE9" w:rsidRDefault="001C4BE9">
      <w:pPr>
        <w:spacing w:after="0" w:line="240" w:lineRule="auto"/>
        <w:rPr>
          <w:rFonts w:ascii="Times New Roman" w:hAnsi="Times New Roman"/>
          <w:sz w:val="28"/>
          <w:szCs w:val="28"/>
        </w:rPr>
      </w:pPr>
      <w:r>
        <w:rPr>
          <w:rFonts w:ascii="Times New Roman" w:hAnsi="Times New Roman"/>
          <w:sz w:val="28"/>
          <w:szCs w:val="28"/>
        </w:rPr>
        <w:br w:type="page"/>
      </w:r>
    </w:p>
    <w:p w14:paraId="61D9F7A9" w14:textId="77777777" w:rsidR="00FA0290" w:rsidRDefault="00FA0290" w:rsidP="0055707C">
      <w:pPr>
        <w:spacing w:after="0" w:line="240" w:lineRule="auto"/>
        <w:ind w:left="5670"/>
        <w:rPr>
          <w:rFonts w:ascii="Times New Roman" w:hAnsi="Times New Roman"/>
          <w:sz w:val="28"/>
          <w:szCs w:val="28"/>
        </w:rPr>
      </w:pPr>
    </w:p>
    <w:p w14:paraId="6FE1A4DD" w14:textId="044A1762"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ПРИЛОЖЕНИЕ</w:t>
      </w:r>
      <w:r>
        <w:rPr>
          <w:rFonts w:ascii="Times New Roman" w:hAnsi="Times New Roman"/>
          <w:sz w:val="28"/>
          <w:szCs w:val="28"/>
        </w:rPr>
        <w:t xml:space="preserve"> № 4 </w:t>
      </w:r>
      <w:r w:rsidRPr="0055707C">
        <w:rPr>
          <w:rFonts w:ascii="Times New Roman" w:hAnsi="Times New Roman"/>
          <w:sz w:val="28"/>
          <w:szCs w:val="28"/>
        </w:rPr>
        <w:t xml:space="preserve"> </w:t>
      </w:r>
    </w:p>
    <w:p w14:paraId="3E7E963D" w14:textId="77777777"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Заключение, продление договоров на размещение нестационарных торговых объектов</w:t>
      </w:r>
      <w:r w:rsidRPr="0055707C">
        <w:rPr>
          <w:rFonts w:ascii="Times New Roman" w:hAnsi="Times New Roman"/>
          <w:sz w:val="28"/>
          <w:szCs w:val="28"/>
        </w:rPr>
        <w:t xml:space="preserve">" </w:t>
      </w:r>
    </w:p>
    <w:p w14:paraId="195687FE" w14:textId="77777777" w:rsidR="0055707C" w:rsidRDefault="0055707C" w:rsidP="0055707C">
      <w:pPr>
        <w:spacing w:after="0" w:line="240" w:lineRule="auto"/>
        <w:ind w:left="5670"/>
        <w:rPr>
          <w:rFonts w:ascii="Times New Roman" w:hAnsi="Times New Roman"/>
          <w:sz w:val="28"/>
          <w:szCs w:val="28"/>
        </w:rPr>
      </w:pPr>
    </w:p>
    <w:tbl>
      <w:tblPr>
        <w:tblW w:w="9075" w:type="dxa"/>
        <w:tblInd w:w="15" w:type="dxa"/>
        <w:tblCellMar>
          <w:left w:w="0" w:type="dxa"/>
          <w:right w:w="0" w:type="dxa"/>
        </w:tblCellMar>
        <w:tblLook w:val="04A0" w:firstRow="1" w:lastRow="0" w:firstColumn="1" w:lastColumn="0" w:noHBand="0" w:noVBand="1"/>
      </w:tblPr>
      <w:tblGrid>
        <w:gridCol w:w="3360"/>
        <w:gridCol w:w="2495"/>
        <w:gridCol w:w="3266"/>
      </w:tblGrid>
      <w:tr w:rsidR="00FA0290" w:rsidRPr="00FA0290" w14:paraId="4E40C105" w14:textId="77777777" w:rsidTr="00FA0290">
        <w:tc>
          <w:tcPr>
            <w:tcW w:w="0" w:type="auto"/>
            <w:gridSpan w:val="3"/>
            <w:hideMark/>
          </w:tcPr>
          <w:p w14:paraId="75230F98" w14:textId="7A5C60FF"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Форма уведомления</w:t>
            </w:r>
          </w:p>
          <w:p w14:paraId="5D1A1FBF" w14:textId="78E4BE10"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об отказе в заключении/продлении договора на размещение </w:t>
            </w:r>
            <w:r>
              <w:rPr>
                <w:rFonts w:ascii="Times New Roman" w:hAnsi="Times New Roman"/>
                <w:sz w:val="24"/>
                <w:szCs w:val="24"/>
              </w:rPr>
              <w:t xml:space="preserve">                                  </w:t>
            </w:r>
            <w:r w:rsidRPr="00FA0290">
              <w:rPr>
                <w:rFonts w:ascii="Times New Roman" w:hAnsi="Times New Roman"/>
                <w:sz w:val="24"/>
                <w:szCs w:val="24"/>
              </w:rPr>
              <w:t>нес</w:t>
            </w:r>
            <w:r>
              <w:rPr>
                <w:rFonts w:ascii="Times New Roman" w:hAnsi="Times New Roman"/>
                <w:sz w:val="24"/>
                <w:szCs w:val="24"/>
              </w:rPr>
              <w:t>тационарного торгового объекта</w:t>
            </w:r>
          </w:p>
        </w:tc>
      </w:tr>
      <w:tr w:rsidR="00FA0290" w:rsidRPr="00FA0290" w14:paraId="6FC3F31D" w14:textId="77777777" w:rsidTr="00FA0290">
        <w:tc>
          <w:tcPr>
            <w:tcW w:w="0" w:type="auto"/>
            <w:hideMark/>
          </w:tcPr>
          <w:p w14:paraId="2539C678"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  </w:t>
            </w:r>
          </w:p>
        </w:tc>
        <w:tc>
          <w:tcPr>
            <w:tcW w:w="0" w:type="auto"/>
            <w:gridSpan w:val="2"/>
            <w:hideMark/>
          </w:tcPr>
          <w:p w14:paraId="347FA16B"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Кому: </w:t>
            </w:r>
          </w:p>
          <w:p w14:paraId="1F6045B6"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4B5F27AA"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1C8188B7"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(полное и (если имеется) сокращенное наименование, </w:t>
            </w:r>
          </w:p>
          <w:p w14:paraId="306693CC"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6A40BF3D"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фирменное наименование юридического лица, </w:t>
            </w:r>
          </w:p>
          <w:p w14:paraId="50F587F6"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766DCB6B"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индивидуального предпринимателя) </w:t>
            </w:r>
          </w:p>
          <w:p w14:paraId="6D21CD04"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44C30A1D"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14:paraId="0967D786"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(место нахождения юридического лица) </w:t>
            </w:r>
          </w:p>
        </w:tc>
      </w:tr>
      <w:tr w:rsidR="00FA0290" w:rsidRPr="00FA0290" w14:paraId="66F18670" w14:textId="77777777" w:rsidTr="00FA0290">
        <w:tc>
          <w:tcPr>
            <w:tcW w:w="0" w:type="auto"/>
            <w:gridSpan w:val="3"/>
            <w:hideMark/>
          </w:tcPr>
          <w:p w14:paraId="01FEF50D" w14:textId="77777777" w:rsidR="001C4BE9" w:rsidRDefault="001C4BE9" w:rsidP="00FA0290">
            <w:pPr>
              <w:spacing w:after="0" w:line="240" w:lineRule="auto"/>
              <w:jc w:val="center"/>
              <w:rPr>
                <w:rFonts w:ascii="Times New Roman" w:hAnsi="Times New Roman"/>
                <w:sz w:val="24"/>
                <w:szCs w:val="24"/>
              </w:rPr>
            </w:pPr>
          </w:p>
          <w:p w14:paraId="4B528BA8"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УВЕДОМЛЕНИЕ </w:t>
            </w:r>
          </w:p>
          <w:p w14:paraId="48E40940" w14:textId="77777777" w:rsidR="001C4BE9" w:rsidRDefault="00FA0290" w:rsidP="001C4BE9">
            <w:pPr>
              <w:spacing w:after="105" w:line="240" w:lineRule="auto"/>
              <w:jc w:val="center"/>
              <w:rPr>
                <w:rFonts w:ascii="Times New Roman" w:hAnsi="Times New Roman"/>
                <w:sz w:val="24"/>
                <w:szCs w:val="24"/>
              </w:rPr>
            </w:pPr>
            <w:r w:rsidRPr="00FA0290">
              <w:rPr>
                <w:rFonts w:ascii="Times New Roman" w:hAnsi="Times New Roman"/>
                <w:sz w:val="24"/>
                <w:szCs w:val="24"/>
              </w:rPr>
              <w:t>об отказе в заключении, продлении договора на размещение</w:t>
            </w:r>
          </w:p>
          <w:p w14:paraId="38C48A11" w14:textId="6F43C539" w:rsidR="00FA0290" w:rsidRPr="00FA0290" w:rsidRDefault="00FA0290" w:rsidP="001C4BE9">
            <w:pPr>
              <w:spacing w:after="105" w:line="240" w:lineRule="auto"/>
              <w:jc w:val="center"/>
              <w:rPr>
                <w:rFonts w:ascii="Times New Roman" w:hAnsi="Times New Roman"/>
                <w:sz w:val="24"/>
                <w:szCs w:val="24"/>
              </w:rPr>
            </w:pPr>
            <w:r w:rsidRPr="00FA0290">
              <w:rPr>
                <w:rFonts w:ascii="Times New Roman" w:hAnsi="Times New Roman"/>
                <w:sz w:val="24"/>
                <w:szCs w:val="24"/>
              </w:rPr>
              <w:t xml:space="preserve"> не</w:t>
            </w:r>
            <w:r>
              <w:rPr>
                <w:rFonts w:ascii="Times New Roman" w:hAnsi="Times New Roman"/>
                <w:sz w:val="24"/>
                <w:szCs w:val="24"/>
              </w:rPr>
              <w:t>стационарного торгового объекта</w:t>
            </w:r>
            <w:r w:rsidRPr="00FA0290">
              <w:rPr>
                <w:rFonts w:ascii="Times New Roman" w:hAnsi="Times New Roman"/>
                <w:sz w:val="24"/>
                <w:szCs w:val="24"/>
              </w:rPr>
              <w:t xml:space="preserve"> </w:t>
            </w:r>
          </w:p>
        </w:tc>
      </w:tr>
      <w:tr w:rsidR="00FA0290" w:rsidRPr="00FA0290" w14:paraId="1131338C" w14:textId="77777777" w:rsidTr="00FA0290">
        <w:tc>
          <w:tcPr>
            <w:tcW w:w="0" w:type="auto"/>
            <w:gridSpan w:val="3"/>
            <w:hideMark/>
          </w:tcPr>
          <w:p w14:paraId="5ABF75D7" w14:textId="1AFEF2EF" w:rsidR="00FA0290" w:rsidRPr="00FA0290" w:rsidRDefault="00FA0290" w:rsidP="00FA0290">
            <w:pPr>
              <w:spacing w:after="0" w:line="240" w:lineRule="auto"/>
              <w:ind w:firstLine="285"/>
              <w:jc w:val="both"/>
              <w:rPr>
                <w:rFonts w:ascii="Times New Roman" w:hAnsi="Times New Roman"/>
                <w:sz w:val="24"/>
                <w:szCs w:val="24"/>
              </w:rPr>
            </w:pPr>
            <w:r>
              <w:rPr>
                <w:rFonts w:ascii="Times New Roman" w:hAnsi="Times New Roman"/>
                <w:sz w:val="24"/>
                <w:szCs w:val="24"/>
              </w:rPr>
              <w:t xml:space="preserve">Администрацией ______________ сельского поселения _______________ района Республики Крым </w:t>
            </w:r>
            <w:r w:rsidRPr="00FA0290">
              <w:rPr>
                <w:rFonts w:ascii="Times New Roman" w:hAnsi="Times New Roman"/>
                <w:sz w:val="24"/>
                <w:szCs w:val="24"/>
              </w:rPr>
              <w:t>по</w:t>
            </w:r>
            <w:r>
              <w:rPr>
                <w:rFonts w:ascii="Times New Roman" w:hAnsi="Times New Roman"/>
                <w:sz w:val="24"/>
                <w:szCs w:val="24"/>
              </w:rPr>
              <w:t xml:space="preserve"> итогам рассмотрения </w:t>
            </w:r>
            <w:r w:rsidRPr="00FA0290">
              <w:rPr>
                <w:rFonts w:ascii="Times New Roman" w:hAnsi="Times New Roman"/>
                <w:sz w:val="24"/>
                <w:szCs w:val="24"/>
              </w:rPr>
              <w:t xml:space="preserve">представленных документов на заключение, продление договора на размещение нестационарного торгового объекта по адресу: __________________________________________________________________________ </w:t>
            </w:r>
          </w:p>
          <w:p w14:paraId="7E189C4F" w14:textId="77777777"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принято решение отказать в заключении/продлении указанного договора в связи __________________________________________________________________________ </w:t>
            </w:r>
          </w:p>
          <w:p w14:paraId="11316F6C"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(основание(я), предусмотренное(</w:t>
            </w:r>
            <w:proofErr w:type="spellStart"/>
            <w:r w:rsidRPr="00FA0290">
              <w:rPr>
                <w:rFonts w:ascii="Times New Roman" w:hAnsi="Times New Roman"/>
                <w:sz w:val="24"/>
                <w:szCs w:val="24"/>
              </w:rPr>
              <w:t>ые</w:t>
            </w:r>
            <w:proofErr w:type="spellEnd"/>
            <w:r w:rsidRPr="00FA0290">
              <w:rPr>
                <w:rFonts w:ascii="Times New Roman" w:hAnsi="Times New Roman"/>
                <w:sz w:val="24"/>
                <w:szCs w:val="24"/>
              </w:rPr>
              <w:t xml:space="preserve">) действующим законодательством) </w:t>
            </w:r>
          </w:p>
          <w:p w14:paraId="308C4B4A" w14:textId="77777777" w:rsidR="00FA0290" w:rsidRPr="00FA0290" w:rsidRDefault="00FA0290" w:rsidP="00FA0290">
            <w:pPr>
              <w:spacing w:after="105" w:line="240" w:lineRule="auto"/>
              <w:rPr>
                <w:rFonts w:ascii="Times New Roman" w:hAnsi="Times New Roman"/>
                <w:sz w:val="24"/>
                <w:szCs w:val="24"/>
              </w:rPr>
            </w:pPr>
            <w:r w:rsidRPr="00FA0290">
              <w:rPr>
                <w:rFonts w:ascii="Times New Roman" w:hAnsi="Times New Roman"/>
                <w:sz w:val="24"/>
                <w:szCs w:val="24"/>
              </w:rPr>
              <w:t xml:space="preserve">__________________________________________________________________________ </w:t>
            </w:r>
          </w:p>
        </w:tc>
      </w:tr>
      <w:tr w:rsidR="00FA0290" w:rsidRPr="00FA0290" w14:paraId="0557115B" w14:textId="77777777" w:rsidTr="00FA0290">
        <w:tc>
          <w:tcPr>
            <w:tcW w:w="0" w:type="auto"/>
            <w:hideMark/>
          </w:tcPr>
          <w:p w14:paraId="27933749" w14:textId="77777777" w:rsidR="00FA0290" w:rsidRPr="00FA0290" w:rsidRDefault="00FA0290" w:rsidP="00FA0290">
            <w:pPr>
              <w:spacing w:after="0" w:line="240" w:lineRule="auto"/>
              <w:rPr>
                <w:rFonts w:ascii="Times New Roman" w:hAnsi="Times New Roman"/>
                <w:sz w:val="24"/>
                <w:szCs w:val="24"/>
              </w:rPr>
            </w:pPr>
            <w:r w:rsidRPr="00FA0290">
              <w:rPr>
                <w:rFonts w:ascii="Times New Roman" w:hAnsi="Times New Roman"/>
                <w:sz w:val="24"/>
                <w:szCs w:val="24"/>
              </w:rPr>
              <w:t xml:space="preserve">____________________________ </w:t>
            </w:r>
          </w:p>
          <w:p w14:paraId="55BCB28D" w14:textId="77777777" w:rsidR="00FA0290" w:rsidRPr="00FA0290" w:rsidRDefault="00FA0290" w:rsidP="00FA0290">
            <w:pPr>
              <w:spacing w:after="0" w:line="240" w:lineRule="auto"/>
              <w:rPr>
                <w:rFonts w:ascii="Times New Roman" w:hAnsi="Times New Roman"/>
                <w:sz w:val="24"/>
                <w:szCs w:val="24"/>
              </w:rPr>
            </w:pPr>
            <w:r w:rsidRPr="00FA0290">
              <w:rPr>
                <w:rFonts w:ascii="Times New Roman" w:hAnsi="Times New Roman"/>
                <w:sz w:val="24"/>
                <w:szCs w:val="24"/>
              </w:rPr>
              <w:t xml:space="preserve">(должность лица, </w:t>
            </w:r>
          </w:p>
          <w:p w14:paraId="431AAC8E" w14:textId="77777777" w:rsidR="00FA0290" w:rsidRPr="00FA0290" w:rsidRDefault="00FA0290" w:rsidP="00FA0290">
            <w:pPr>
              <w:spacing w:after="105" w:line="240" w:lineRule="auto"/>
              <w:rPr>
                <w:rFonts w:ascii="Times New Roman" w:hAnsi="Times New Roman"/>
                <w:sz w:val="24"/>
                <w:szCs w:val="24"/>
              </w:rPr>
            </w:pPr>
            <w:r w:rsidRPr="00FA0290">
              <w:rPr>
                <w:rFonts w:ascii="Times New Roman" w:hAnsi="Times New Roman"/>
                <w:sz w:val="24"/>
                <w:szCs w:val="24"/>
              </w:rPr>
              <w:t xml:space="preserve">подписавшего уведомление) </w:t>
            </w:r>
          </w:p>
        </w:tc>
        <w:tc>
          <w:tcPr>
            <w:tcW w:w="0" w:type="auto"/>
            <w:hideMark/>
          </w:tcPr>
          <w:p w14:paraId="715A9B8D"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 </w:t>
            </w:r>
          </w:p>
          <w:p w14:paraId="3C0E5381"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(подпись) </w:t>
            </w:r>
          </w:p>
        </w:tc>
        <w:tc>
          <w:tcPr>
            <w:tcW w:w="0" w:type="auto"/>
            <w:hideMark/>
          </w:tcPr>
          <w:p w14:paraId="0CA64945" w14:textId="77777777"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14:paraId="62558187" w14:textId="77777777"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(расшифровка подписи) </w:t>
            </w:r>
          </w:p>
        </w:tc>
      </w:tr>
      <w:tr w:rsidR="00FA0290" w:rsidRPr="00FA0290" w14:paraId="04D00B67" w14:textId="77777777" w:rsidTr="00FA0290">
        <w:tc>
          <w:tcPr>
            <w:tcW w:w="0" w:type="auto"/>
            <w:gridSpan w:val="3"/>
            <w:hideMark/>
          </w:tcPr>
          <w:p w14:paraId="78418674"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"____" ____________ 20___ г. </w:t>
            </w:r>
          </w:p>
        </w:tc>
      </w:tr>
      <w:tr w:rsidR="00FA0290" w:rsidRPr="00FA0290" w14:paraId="34C5ED0E" w14:textId="77777777" w:rsidTr="00FA0290">
        <w:tc>
          <w:tcPr>
            <w:tcW w:w="0" w:type="auto"/>
            <w:gridSpan w:val="3"/>
            <w:hideMark/>
          </w:tcPr>
          <w:p w14:paraId="3C521A40" w14:textId="77777777"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М.П. </w:t>
            </w:r>
          </w:p>
        </w:tc>
      </w:tr>
    </w:tbl>
    <w:p w14:paraId="5E1BCA01" w14:textId="77777777" w:rsidR="0055707C" w:rsidRPr="002013DE" w:rsidRDefault="0055707C" w:rsidP="00331925">
      <w:pPr>
        <w:spacing w:after="0" w:line="240" w:lineRule="auto"/>
        <w:rPr>
          <w:rFonts w:ascii="Times New Roman" w:hAnsi="Times New Roman"/>
          <w:sz w:val="20"/>
          <w:szCs w:val="20"/>
        </w:rPr>
      </w:pPr>
    </w:p>
    <w:sectPr w:rsidR="0055707C" w:rsidRPr="002013DE" w:rsidSect="001C4BE9">
      <w:footerReference w:type="default" r:id="rId36"/>
      <w:pgSz w:w="11906" w:h="16838"/>
      <w:pgMar w:top="1134" w:right="567"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33D57" w14:textId="77777777" w:rsidR="00AD337E" w:rsidRDefault="00AD337E" w:rsidP="00F717EA">
      <w:pPr>
        <w:spacing w:after="0" w:line="240" w:lineRule="auto"/>
      </w:pPr>
      <w:r>
        <w:separator/>
      </w:r>
    </w:p>
  </w:endnote>
  <w:endnote w:type="continuationSeparator" w:id="0">
    <w:p w14:paraId="225391D5" w14:textId="77777777" w:rsidR="00AD337E" w:rsidRDefault="00AD337E"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6866"/>
      <w:docPartObj>
        <w:docPartGallery w:val="Page Numbers (Bottom of Page)"/>
        <w:docPartUnique/>
      </w:docPartObj>
    </w:sdtPr>
    <w:sdtContent>
      <w:p w14:paraId="52B7F4B5" w14:textId="35E3D9E0" w:rsidR="00DC2146" w:rsidRDefault="00DC2146">
        <w:pPr>
          <w:pStyle w:val="a7"/>
          <w:jc w:val="center"/>
        </w:pPr>
        <w:r>
          <w:fldChar w:fldCharType="begin"/>
        </w:r>
        <w:r>
          <w:instrText>PAGE   \* MERGEFORMAT</w:instrText>
        </w:r>
        <w:r>
          <w:fldChar w:fldCharType="separate"/>
        </w:r>
        <w:r w:rsidR="007919EB">
          <w:rPr>
            <w:noProof/>
          </w:rPr>
          <w:t>21</w:t>
        </w:r>
        <w:r>
          <w:fldChar w:fldCharType="end"/>
        </w:r>
      </w:p>
    </w:sdtContent>
  </w:sdt>
  <w:p w14:paraId="48404175" w14:textId="77777777" w:rsidR="00DC2146" w:rsidRDefault="00DC21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8726" w14:textId="77777777" w:rsidR="00AD337E" w:rsidRDefault="00AD337E" w:rsidP="00F717EA">
      <w:pPr>
        <w:spacing w:after="0" w:line="240" w:lineRule="auto"/>
      </w:pPr>
      <w:r>
        <w:separator/>
      </w:r>
    </w:p>
  </w:footnote>
  <w:footnote w:type="continuationSeparator" w:id="0">
    <w:p w14:paraId="5596C42E" w14:textId="77777777" w:rsidR="00AD337E" w:rsidRDefault="00AD337E"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6117"/>
    <w:rsid w:val="00080530"/>
    <w:rsid w:val="00083E99"/>
    <w:rsid w:val="000953E9"/>
    <w:rsid w:val="000A314F"/>
    <w:rsid w:val="000A40BA"/>
    <w:rsid w:val="000B1C43"/>
    <w:rsid w:val="000B54EB"/>
    <w:rsid w:val="000B5C33"/>
    <w:rsid w:val="000E11B7"/>
    <w:rsid w:val="000E7B00"/>
    <w:rsid w:val="000F251E"/>
    <w:rsid w:val="00142A12"/>
    <w:rsid w:val="00154168"/>
    <w:rsid w:val="001A1339"/>
    <w:rsid w:val="001B375C"/>
    <w:rsid w:val="001C3EA6"/>
    <w:rsid w:val="001C4BE9"/>
    <w:rsid w:val="001C535E"/>
    <w:rsid w:val="001D63EF"/>
    <w:rsid w:val="002013DE"/>
    <w:rsid w:val="0020210B"/>
    <w:rsid w:val="00202B49"/>
    <w:rsid w:val="00215782"/>
    <w:rsid w:val="00216575"/>
    <w:rsid w:val="00221FD8"/>
    <w:rsid w:val="00225648"/>
    <w:rsid w:val="002267D7"/>
    <w:rsid w:val="00231904"/>
    <w:rsid w:val="002439F3"/>
    <w:rsid w:val="00250EAF"/>
    <w:rsid w:val="00260667"/>
    <w:rsid w:val="00275C03"/>
    <w:rsid w:val="0027722D"/>
    <w:rsid w:val="00284782"/>
    <w:rsid w:val="00287151"/>
    <w:rsid w:val="002913E7"/>
    <w:rsid w:val="00291844"/>
    <w:rsid w:val="002A2E41"/>
    <w:rsid w:val="002B282C"/>
    <w:rsid w:val="002C4F8E"/>
    <w:rsid w:val="002C6CCD"/>
    <w:rsid w:val="002D5D18"/>
    <w:rsid w:val="002E2C81"/>
    <w:rsid w:val="002F47CA"/>
    <w:rsid w:val="002F4844"/>
    <w:rsid w:val="0030518F"/>
    <w:rsid w:val="00306107"/>
    <w:rsid w:val="00331925"/>
    <w:rsid w:val="003473BF"/>
    <w:rsid w:val="00357A52"/>
    <w:rsid w:val="00387137"/>
    <w:rsid w:val="003959EC"/>
    <w:rsid w:val="003D5AAD"/>
    <w:rsid w:val="00414957"/>
    <w:rsid w:val="0042548F"/>
    <w:rsid w:val="00434923"/>
    <w:rsid w:val="00445267"/>
    <w:rsid w:val="00454F0E"/>
    <w:rsid w:val="00464920"/>
    <w:rsid w:val="004876BF"/>
    <w:rsid w:val="004961BB"/>
    <w:rsid w:val="004E224A"/>
    <w:rsid w:val="004F204B"/>
    <w:rsid w:val="00500880"/>
    <w:rsid w:val="005207C4"/>
    <w:rsid w:val="00526008"/>
    <w:rsid w:val="00535647"/>
    <w:rsid w:val="0053619C"/>
    <w:rsid w:val="00545918"/>
    <w:rsid w:val="00556F82"/>
    <w:rsid w:val="0055707C"/>
    <w:rsid w:val="005D0B36"/>
    <w:rsid w:val="005D4988"/>
    <w:rsid w:val="005F2919"/>
    <w:rsid w:val="0060078C"/>
    <w:rsid w:val="00632D8A"/>
    <w:rsid w:val="0063678F"/>
    <w:rsid w:val="006416D5"/>
    <w:rsid w:val="006667D3"/>
    <w:rsid w:val="006716F5"/>
    <w:rsid w:val="00685FF0"/>
    <w:rsid w:val="006864A3"/>
    <w:rsid w:val="006B021D"/>
    <w:rsid w:val="006C18A2"/>
    <w:rsid w:val="006C612B"/>
    <w:rsid w:val="006C7BA5"/>
    <w:rsid w:val="006D73AC"/>
    <w:rsid w:val="006E58B9"/>
    <w:rsid w:val="006F5429"/>
    <w:rsid w:val="00700A4C"/>
    <w:rsid w:val="00713FCD"/>
    <w:rsid w:val="00733949"/>
    <w:rsid w:val="007538BF"/>
    <w:rsid w:val="00767402"/>
    <w:rsid w:val="00774632"/>
    <w:rsid w:val="007748DA"/>
    <w:rsid w:val="0077540C"/>
    <w:rsid w:val="007919EB"/>
    <w:rsid w:val="007A3929"/>
    <w:rsid w:val="007B3B72"/>
    <w:rsid w:val="007C4038"/>
    <w:rsid w:val="007C4CFB"/>
    <w:rsid w:val="007C6CF8"/>
    <w:rsid w:val="007E3F57"/>
    <w:rsid w:val="007F0A7D"/>
    <w:rsid w:val="00812B71"/>
    <w:rsid w:val="0081400C"/>
    <w:rsid w:val="00816010"/>
    <w:rsid w:val="008304F4"/>
    <w:rsid w:val="00831422"/>
    <w:rsid w:val="0083640C"/>
    <w:rsid w:val="00840405"/>
    <w:rsid w:val="0084130C"/>
    <w:rsid w:val="00852431"/>
    <w:rsid w:val="00855311"/>
    <w:rsid w:val="008654ED"/>
    <w:rsid w:val="008B46A4"/>
    <w:rsid w:val="008F2B6D"/>
    <w:rsid w:val="00900CF7"/>
    <w:rsid w:val="009066F2"/>
    <w:rsid w:val="00906A43"/>
    <w:rsid w:val="00910D5A"/>
    <w:rsid w:val="0091418E"/>
    <w:rsid w:val="00925B7E"/>
    <w:rsid w:val="00931371"/>
    <w:rsid w:val="009326E9"/>
    <w:rsid w:val="00952900"/>
    <w:rsid w:val="00952FD8"/>
    <w:rsid w:val="00966001"/>
    <w:rsid w:val="00977560"/>
    <w:rsid w:val="009B11C5"/>
    <w:rsid w:val="009B2570"/>
    <w:rsid w:val="009B26D7"/>
    <w:rsid w:val="009B4DA4"/>
    <w:rsid w:val="009C15DA"/>
    <w:rsid w:val="009C3E3A"/>
    <w:rsid w:val="009D30A0"/>
    <w:rsid w:val="009F0B10"/>
    <w:rsid w:val="00A30E40"/>
    <w:rsid w:val="00A5011A"/>
    <w:rsid w:val="00A51E62"/>
    <w:rsid w:val="00A76841"/>
    <w:rsid w:val="00A80683"/>
    <w:rsid w:val="00A8256E"/>
    <w:rsid w:val="00AA35C8"/>
    <w:rsid w:val="00AA426A"/>
    <w:rsid w:val="00AA7B64"/>
    <w:rsid w:val="00AB40A5"/>
    <w:rsid w:val="00AB5BFA"/>
    <w:rsid w:val="00AD1C11"/>
    <w:rsid w:val="00AD2584"/>
    <w:rsid w:val="00AD337E"/>
    <w:rsid w:val="00AE1346"/>
    <w:rsid w:val="00AE750F"/>
    <w:rsid w:val="00AE7E1D"/>
    <w:rsid w:val="00B21976"/>
    <w:rsid w:val="00B2482A"/>
    <w:rsid w:val="00B26A79"/>
    <w:rsid w:val="00B4737D"/>
    <w:rsid w:val="00B61FEF"/>
    <w:rsid w:val="00B652BA"/>
    <w:rsid w:val="00B751EC"/>
    <w:rsid w:val="00B84024"/>
    <w:rsid w:val="00B85F4E"/>
    <w:rsid w:val="00B92F0A"/>
    <w:rsid w:val="00BC26AD"/>
    <w:rsid w:val="00BD0E7C"/>
    <w:rsid w:val="00BF5ACF"/>
    <w:rsid w:val="00C3101A"/>
    <w:rsid w:val="00C435BB"/>
    <w:rsid w:val="00C660C7"/>
    <w:rsid w:val="00C86582"/>
    <w:rsid w:val="00C87061"/>
    <w:rsid w:val="00C96FE2"/>
    <w:rsid w:val="00CB0A10"/>
    <w:rsid w:val="00CB4484"/>
    <w:rsid w:val="00CD0C8B"/>
    <w:rsid w:val="00CE36C7"/>
    <w:rsid w:val="00CE59CB"/>
    <w:rsid w:val="00CE6066"/>
    <w:rsid w:val="00CF403C"/>
    <w:rsid w:val="00D03AAE"/>
    <w:rsid w:val="00D06372"/>
    <w:rsid w:val="00D16057"/>
    <w:rsid w:val="00D31D04"/>
    <w:rsid w:val="00D367BD"/>
    <w:rsid w:val="00D52ED7"/>
    <w:rsid w:val="00D62C14"/>
    <w:rsid w:val="00D65E61"/>
    <w:rsid w:val="00D8238B"/>
    <w:rsid w:val="00D84CA4"/>
    <w:rsid w:val="00D87276"/>
    <w:rsid w:val="00D965B7"/>
    <w:rsid w:val="00DC2146"/>
    <w:rsid w:val="00DC3ECE"/>
    <w:rsid w:val="00DD6CAF"/>
    <w:rsid w:val="00DE1F70"/>
    <w:rsid w:val="00DE2E47"/>
    <w:rsid w:val="00DF0058"/>
    <w:rsid w:val="00DF5A53"/>
    <w:rsid w:val="00E06966"/>
    <w:rsid w:val="00E110C1"/>
    <w:rsid w:val="00E36B77"/>
    <w:rsid w:val="00E53278"/>
    <w:rsid w:val="00E535F8"/>
    <w:rsid w:val="00E61AB3"/>
    <w:rsid w:val="00E6350A"/>
    <w:rsid w:val="00E70B78"/>
    <w:rsid w:val="00E71D51"/>
    <w:rsid w:val="00EA2BD1"/>
    <w:rsid w:val="00EA4C57"/>
    <w:rsid w:val="00EA5E61"/>
    <w:rsid w:val="00EA6638"/>
    <w:rsid w:val="00EB4960"/>
    <w:rsid w:val="00EB6B96"/>
    <w:rsid w:val="00EB7A89"/>
    <w:rsid w:val="00EC18BD"/>
    <w:rsid w:val="00EE0FCA"/>
    <w:rsid w:val="00EE23FC"/>
    <w:rsid w:val="00EF3B58"/>
    <w:rsid w:val="00F143DC"/>
    <w:rsid w:val="00F14C9D"/>
    <w:rsid w:val="00F26F1C"/>
    <w:rsid w:val="00F32238"/>
    <w:rsid w:val="00F435E5"/>
    <w:rsid w:val="00F4647B"/>
    <w:rsid w:val="00F53DAF"/>
    <w:rsid w:val="00F6311D"/>
    <w:rsid w:val="00F66D73"/>
    <w:rsid w:val="00F706D1"/>
    <w:rsid w:val="00F717EA"/>
    <w:rsid w:val="00F72F45"/>
    <w:rsid w:val="00F8048B"/>
    <w:rsid w:val="00F9780B"/>
    <w:rsid w:val="00FA0290"/>
    <w:rsid w:val="00FA5075"/>
    <w:rsid w:val="00FB3ECD"/>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01B6D0DC-D4C6-4D8A-93E1-A2F14944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90"/>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NoSpacing">
    <w:name w:val="No Spacing"/>
    <w:rsid w:val="00906A43"/>
    <w:rPr>
      <w:rFonts w:ascii="Arial Unicode MS" w:eastAsia="Arial Unicode MS" w:hAnsi="Arial Unicode MS" w:cs="Arial Unicode MS"/>
      <w:color w:val="000000"/>
      <w:sz w:val="24"/>
      <w:szCs w:val="24"/>
    </w:rPr>
  </w:style>
  <w:style w:type="paragraph" w:customStyle="1" w:styleId="Standard">
    <w:name w:val="Standard"/>
    <w:rsid w:val="00906A4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2435992">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3155632">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83803503">
      <w:bodyDiv w:val="1"/>
      <w:marLeft w:val="0"/>
      <w:marRight w:val="0"/>
      <w:marTop w:val="0"/>
      <w:marBottom w:val="0"/>
      <w:divBdr>
        <w:top w:val="none" w:sz="0" w:space="0" w:color="auto"/>
        <w:left w:val="none" w:sz="0" w:space="0" w:color="auto"/>
        <w:bottom w:val="none" w:sz="0" w:space="0" w:color="auto"/>
        <w:right w:val="none" w:sz="0" w:space="0" w:color="auto"/>
      </w:divBdr>
      <w:divsChild>
        <w:div w:id="330792791">
          <w:marLeft w:val="60"/>
          <w:marRight w:val="60"/>
          <w:marTop w:val="105"/>
          <w:marBottom w:val="105"/>
          <w:divBdr>
            <w:top w:val="none" w:sz="0" w:space="0" w:color="auto"/>
            <w:left w:val="none" w:sz="0" w:space="0" w:color="auto"/>
            <w:bottom w:val="none" w:sz="0" w:space="0" w:color="auto"/>
            <w:right w:val="none" w:sz="0" w:space="0" w:color="auto"/>
          </w:divBdr>
        </w:div>
        <w:div w:id="928463702">
          <w:marLeft w:val="60"/>
          <w:marRight w:val="60"/>
          <w:marTop w:val="105"/>
          <w:marBottom w:val="105"/>
          <w:divBdr>
            <w:top w:val="none" w:sz="0" w:space="0" w:color="auto"/>
            <w:left w:val="none" w:sz="0" w:space="0" w:color="auto"/>
            <w:bottom w:val="none" w:sz="0" w:space="0" w:color="auto"/>
            <w:right w:val="none" w:sz="0" w:space="0" w:color="auto"/>
          </w:divBdr>
        </w:div>
        <w:div w:id="1419013931">
          <w:marLeft w:val="60"/>
          <w:marRight w:val="60"/>
          <w:marTop w:val="105"/>
          <w:marBottom w:val="105"/>
          <w:divBdr>
            <w:top w:val="none" w:sz="0" w:space="0" w:color="auto"/>
            <w:left w:val="none" w:sz="0" w:space="0" w:color="auto"/>
            <w:bottom w:val="none" w:sz="0" w:space="0" w:color="auto"/>
            <w:right w:val="none" w:sz="0" w:space="0" w:color="auto"/>
          </w:divBdr>
        </w:div>
        <w:div w:id="1459035081">
          <w:marLeft w:val="60"/>
          <w:marRight w:val="60"/>
          <w:marTop w:val="105"/>
          <w:marBottom w:val="105"/>
          <w:divBdr>
            <w:top w:val="none" w:sz="0" w:space="0" w:color="auto"/>
            <w:left w:val="none" w:sz="0" w:space="0" w:color="auto"/>
            <w:bottom w:val="none" w:sz="0" w:space="0" w:color="auto"/>
            <w:right w:val="none" w:sz="0" w:space="0" w:color="auto"/>
          </w:divBdr>
          <w:divsChild>
            <w:div w:id="1598753254">
              <w:marLeft w:val="0"/>
              <w:marRight w:val="0"/>
              <w:marTop w:val="0"/>
              <w:marBottom w:val="0"/>
              <w:divBdr>
                <w:top w:val="none" w:sz="0" w:space="0" w:color="auto"/>
                <w:left w:val="none" w:sz="0" w:space="0" w:color="auto"/>
                <w:bottom w:val="none" w:sz="0" w:space="0" w:color="auto"/>
                <w:right w:val="none" w:sz="0" w:space="0" w:color="auto"/>
              </w:divBdr>
            </w:div>
          </w:divsChild>
        </w:div>
        <w:div w:id="1538657913">
          <w:marLeft w:val="60"/>
          <w:marRight w:val="60"/>
          <w:marTop w:val="105"/>
          <w:marBottom w:val="105"/>
          <w:divBdr>
            <w:top w:val="none" w:sz="0" w:space="0" w:color="auto"/>
            <w:left w:val="none" w:sz="0" w:space="0" w:color="auto"/>
            <w:bottom w:val="none" w:sz="0" w:space="0" w:color="auto"/>
            <w:right w:val="none" w:sz="0" w:space="0" w:color="auto"/>
          </w:divBdr>
        </w:div>
        <w:div w:id="1583954988">
          <w:marLeft w:val="60"/>
          <w:marRight w:val="60"/>
          <w:marTop w:val="105"/>
          <w:marBottom w:val="105"/>
          <w:divBdr>
            <w:top w:val="none" w:sz="0" w:space="0" w:color="auto"/>
            <w:left w:val="none" w:sz="0" w:space="0" w:color="auto"/>
            <w:bottom w:val="none" w:sz="0" w:space="0" w:color="auto"/>
            <w:right w:val="none" w:sz="0" w:space="0" w:color="auto"/>
          </w:divBdr>
        </w:div>
        <w:div w:id="1751728876">
          <w:marLeft w:val="60"/>
          <w:marRight w:val="60"/>
          <w:marTop w:val="105"/>
          <w:marBottom w:val="105"/>
          <w:divBdr>
            <w:top w:val="none" w:sz="0" w:space="0" w:color="auto"/>
            <w:left w:val="none" w:sz="0" w:space="0" w:color="auto"/>
            <w:bottom w:val="none" w:sz="0" w:space="0" w:color="auto"/>
            <w:right w:val="none" w:sz="0" w:space="0" w:color="auto"/>
          </w:divBdr>
        </w:div>
        <w:div w:id="1867672141">
          <w:marLeft w:val="60"/>
          <w:marRight w:val="60"/>
          <w:marTop w:val="105"/>
          <w:marBottom w:val="105"/>
          <w:divBdr>
            <w:top w:val="none" w:sz="0" w:space="0" w:color="auto"/>
            <w:left w:val="none" w:sz="0" w:space="0" w:color="auto"/>
            <w:bottom w:val="none" w:sz="0" w:space="0" w:color="auto"/>
            <w:right w:val="none" w:sz="0" w:space="0" w:color="auto"/>
          </w:divBdr>
        </w:div>
        <w:div w:id="1870868926">
          <w:marLeft w:val="60"/>
          <w:marRight w:val="60"/>
          <w:marTop w:val="105"/>
          <w:marBottom w:val="105"/>
          <w:divBdr>
            <w:top w:val="none" w:sz="0" w:space="0" w:color="auto"/>
            <w:left w:val="none" w:sz="0" w:space="0" w:color="auto"/>
            <w:bottom w:val="none" w:sz="0" w:space="0" w:color="auto"/>
            <w:right w:val="none" w:sz="0" w:space="0" w:color="auto"/>
          </w:divBdr>
          <w:divsChild>
            <w:div w:id="4407853">
              <w:marLeft w:val="0"/>
              <w:marRight w:val="0"/>
              <w:marTop w:val="0"/>
              <w:marBottom w:val="0"/>
              <w:divBdr>
                <w:top w:val="none" w:sz="0" w:space="0" w:color="auto"/>
                <w:left w:val="none" w:sz="0" w:space="0" w:color="auto"/>
                <w:bottom w:val="none" w:sz="0" w:space="0" w:color="auto"/>
                <w:right w:val="none" w:sz="0" w:space="0" w:color="auto"/>
              </w:divBdr>
            </w:div>
            <w:div w:id="211042725">
              <w:marLeft w:val="0"/>
              <w:marRight w:val="0"/>
              <w:marTop w:val="0"/>
              <w:marBottom w:val="0"/>
              <w:divBdr>
                <w:top w:val="none" w:sz="0" w:space="0" w:color="auto"/>
                <w:left w:val="none" w:sz="0" w:space="0" w:color="auto"/>
                <w:bottom w:val="none" w:sz="0" w:space="0" w:color="auto"/>
                <w:right w:val="none" w:sz="0" w:space="0" w:color="auto"/>
              </w:divBdr>
            </w:div>
            <w:div w:id="1403600967">
              <w:marLeft w:val="0"/>
              <w:marRight w:val="0"/>
              <w:marTop w:val="0"/>
              <w:marBottom w:val="0"/>
              <w:divBdr>
                <w:top w:val="none" w:sz="0" w:space="0" w:color="auto"/>
                <w:left w:val="none" w:sz="0" w:space="0" w:color="auto"/>
                <w:bottom w:val="none" w:sz="0" w:space="0" w:color="auto"/>
                <w:right w:val="none" w:sz="0" w:space="0" w:color="auto"/>
              </w:divBdr>
            </w:div>
          </w:divsChild>
        </w:div>
        <w:div w:id="1987276407">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9003177">
      <w:bodyDiv w:val="1"/>
      <w:marLeft w:val="0"/>
      <w:marRight w:val="0"/>
      <w:marTop w:val="0"/>
      <w:marBottom w:val="0"/>
      <w:divBdr>
        <w:top w:val="none" w:sz="0" w:space="0" w:color="auto"/>
        <w:left w:val="none" w:sz="0" w:space="0" w:color="auto"/>
        <w:bottom w:val="none" w:sz="0" w:space="0" w:color="auto"/>
        <w:right w:val="none" w:sz="0" w:space="0" w:color="auto"/>
      </w:divBdr>
    </w:div>
    <w:div w:id="89419392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0154472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5772913">
      <w:bodyDiv w:val="1"/>
      <w:marLeft w:val="0"/>
      <w:marRight w:val="0"/>
      <w:marTop w:val="0"/>
      <w:marBottom w:val="0"/>
      <w:divBdr>
        <w:top w:val="none" w:sz="0" w:space="0" w:color="auto"/>
        <w:left w:val="none" w:sz="0" w:space="0" w:color="auto"/>
        <w:bottom w:val="none" w:sz="0" w:space="0" w:color="auto"/>
        <w:right w:val="none" w:sz="0" w:space="0" w:color="auto"/>
      </w:divBdr>
      <w:divsChild>
        <w:div w:id="591427851">
          <w:marLeft w:val="60"/>
          <w:marRight w:val="60"/>
          <w:marTop w:val="105"/>
          <w:marBottom w:val="105"/>
          <w:divBdr>
            <w:top w:val="none" w:sz="0" w:space="0" w:color="auto"/>
            <w:left w:val="none" w:sz="0" w:space="0" w:color="auto"/>
            <w:bottom w:val="none" w:sz="0" w:space="0" w:color="auto"/>
            <w:right w:val="none" w:sz="0" w:space="0" w:color="auto"/>
          </w:divBdr>
        </w:div>
        <w:div w:id="594367452">
          <w:marLeft w:val="60"/>
          <w:marRight w:val="60"/>
          <w:marTop w:val="105"/>
          <w:marBottom w:val="105"/>
          <w:divBdr>
            <w:top w:val="none" w:sz="0" w:space="0" w:color="auto"/>
            <w:left w:val="none" w:sz="0" w:space="0" w:color="auto"/>
            <w:bottom w:val="none" w:sz="0" w:space="0" w:color="auto"/>
            <w:right w:val="none" w:sz="0" w:space="0" w:color="auto"/>
          </w:divBdr>
        </w:div>
        <w:div w:id="705831433">
          <w:marLeft w:val="0"/>
          <w:marRight w:val="0"/>
          <w:marTop w:val="0"/>
          <w:marBottom w:val="0"/>
          <w:divBdr>
            <w:top w:val="none" w:sz="0" w:space="0" w:color="auto"/>
            <w:left w:val="none" w:sz="0" w:space="0" w:color="auto"/>
            <w:bottom w:val="none" w:sz="0" w:space="0" w:color="auto"/>
            <w:right w:val="none" w:sz="0" w:space="0" w:color="auto"/>
          </w:divBdr>
        </w:div>
        <w:div w:id="785464223">
          <w:marLeft w:val="60"/>
          <w:marRight w:val="60"/>
          <w:marTop w:val="105"/>
          <w:marBottom w:val="105"/>
          <w:divBdr>
            <w:top w:val="none" w:sz="0" w:space="0" w:color="auto"/>
            <w:left w:val="none" w:sz="0" w:space="0" w:color="auto"/>
            <w:bottom w:val="none" w:sz="0" w:space="0" w:color="auto"/>
            <w:right w:val="none" w:sz="0" w:space="0" w:color="auto"/>
          </w:divBdr>
        </w:div>
        <w:div w:id="926698097">
          <w:marLeft w:val="60"/>
          <w:marRight w:val="60"/>
          <w:marTop w:val="105"/>
          <w:marBottom w:val="105"/>
          <w:divBdr>
            <w:top w:val="none" w:sz="0" w:space="0" w:color="auto"/>
            <w:left w:val="none" w:sz="0" w:space="0" w:color="auto"/>
            <w:bottom w:val="none" w:sz="0" w:space="0" w:color="auto"/>
            <w:right w:val="none" w:sz="0" w:space="0" w:color="auto"/>
          </w:divBdr>
        </w:div>
        <w:div w:id="1216309721">
          <w:marLeft w:val="60"/>
          <w:marRight w:val="60"/>
          <w:marTop w:val="105"/>
          <w:marBottom w:val="105"/>
          <w:divBdr>
            <w:top w:val="none" w:sz="0" w:space="0" w:color="auto"/>
            <w:left w:val="none" w:sz="0" w:space="0" w:color="auto"/>
            <w:bottom w:val="none" w:sz="0" w:space="0" w:color="auto"/>
            <w:right w:val="none" w:sz="0" w:space="0" w:color="auto"/>
          </w:divBdr>
        </w:div>
        <w:div w:id="1217085742">
          <w:marLeft w:val="60"/>
          <w:marRight w:val="60"/>
          <w:marTop w:val="105"/>
          <w:marBottom w:val="105"/>
          <w:divBdr>
            <w:top w:val="none" w:sz="0" w:space="0" w:color="auto"/>
            <w:left w:val="none" w:sz="0" w:space="0" w:color="auto"/>
            <w:bottom w:val="none" w:sz="0" w:space="0" w:color="auto"/>
            <w:right w:val="none" w:sz="0" w:space="0" w:color="auto"/>
          </w:divBdr>
        </w:div>
        <w:div w:id="1242329762">
          <w:marLeft w:val="60"/>
          <w:marRight w:val="60"/>
          <w:marTop w:val="105"/>
          <w:marBottom w:val="105"/>
          <w:divBdr>
            <w:top w:val="none" w:sz="0" w:space="0" w:color="auto"/>
            <w:left w:val="none" w:sz="0" w:space="0" w:color="auto"/>
            <w:bottom w:val="none" w:sz="0" w:space="0" w:color="auto"/>
            <w:right w:val="none" w:sz="0" w:space="0" w:color="auto"/>
          </w:divBdr>
        </w:div>
        <w:div w:id="1624536739">
          <w:marLeft w:val="60"/>
          <w:marRight w:val="60"/>
          <w:marTop w:val="105"/>
          <w:marBottom w:val="105"/>
          <w:divBdr>
            <w:top w:val="none" w:sz="0" w:space="0" w:color="auto"/>
            <w:left w:val="none" w:sz="0" w:space="0" w:color="auto"/>
            <w:bottom w:val="none" w:sz="0" w:space="0" w:color="auto"/>
            <w:right w:val="none" w:sz="0" w:space="0" w:color="auto"/>
          </w:divBdr>
        </w:div>
        <w:div w:id="1945141142">
          <w:marLeft w:val="60"/>
          <w:marRight w:val="60"/>
          <w:marTop w:val="105"/>
          <w:marBottom w:val="105"/>
          <w:divBdr>
            <w:top w:val="none" w:sz="0" w:space="0" w:color="auto"/>
            <w:left w:val="none" w:sz="0" w:space="0" w:color="auto"/>
            <w:bottom w:val="none" w:sz="0" w:space="0" w:color="auto"/>
            <w:right w:val="none" w:sz="0" w:space="0" w:color="auto"/>
          </w:divBdr>
        </w:div>
        <w:div w:id="2078820168">
          <w:marLeft w:val="60"/>
          <w:marRight w:val="60"/>
          <w:marTop w:val="105"/>
          <w:marBottom w:val="105"/>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1708873">
      <w:bodyDiv w:val="1"/>
      <w:marLeft w:val="0"/>
      <w:marRight w:val="0"/>
      <w:marTop w:val="0"/>
      <w:marBottom w:val="0"/>
      <w:divBdr>
        <w:top w:val="none" w:sz="0" w:space="0" w:color="auto"/>
        <w:left w:val="none" w:sz="0" w:space="0" w:color="auto"/>
        <w:bottom w:val="none" w:sz="0" w:space="0" w:color="auto"/>
        <w:right w:val="none" w:sz="0" w:space="0" w:color="auto"/>
      </w:divBdr>
    </w:div>
    <w:div w:id="1383015941">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9051705">
      <w:bodyDiv w:val="1"/>
      <w:marLeft w:val="0"/>
      <w:marRight w:val="0"/>
      <w:marTop w:val="0"/>
      <w:marBottom w:val="0"/>
      <w:divBdr>
        <w:top w:val="none" w:sz="0" w:space="0" w:color="auto"/>
        <w:left w:val="none" w:sz="0" w:space="0" w:color="auto"/>
        <w:bottom w:val="none" w:sz="0" w:space="0" w:color="auto"/>
        <w:right w:val="none" w:sz="0" w:space="0" w:color="auto"/>
      </w:divBdr>
    </w:div>
    <w:div w:id="163613764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9087450">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3351966">
      <w:bodyDiv w:val="1"/>
      <w:marLeft w:val="0"/>
      <w:marRight w:val="0"/>
      <w:marTop w:val="0"/>
      <w:marBottom w:val="0"/>
      <w:divBdr>
        <w:top w:val="none" w:sz="0" w:space="0" w:color="auto"/>
        <w:left w:val="none" w:sz="0" w:space="0" w:color="auto"/>
        <w:bottom w:val="none" w:sz="0" w:space="0" w:color="auto"/>
        <w:right w:val="none" w:sz="0" w:space="0" w:color="auto"/>
      </w:divBdr>
      <w:divsChild>
        <w:div w:id="242569001">
          <w:marLeft w:val="60"/>
          <w:marRight w:val="60"/>
          <w:marTop w:val="105"/>
          <w:marBottom w:val="105"/>
          <w:divBdr>
            <w:top w:val="none" w:sz="0" w:space="0" w:color="auto"/>
            <w:left w:val="none" w:sz="0" w:space="0" w:color="auto"/>
            <w:bottom w:val="none" w:sz="0" w:space="0" w:color="auto"/>
            <w:right w:val="none" w:sz="0" w:space="0" w:color="auto"/>
          </w:divBdr>
        </w:div>
        <w:div w:id="341049734">
          <w:marLeft w:val="60"/>
          <w:marRight w:val="60"/>
          <w:marTop w:val="105"/>
          <w:marBottom w:val="105"/>
          <w:divBdr>
            <w:top w:val="none" w:sz="0" w:space="0" w:color="auto"/>
            <w:left w:val="none" w:sz="0" w:space="0" w:color="auto"/>
            <w:bottom w:val="none" w:sz="0" w:space="0" w:color="auto"/>
            <w:right w:val="none" w:sz="0" w:space="0" w:color="auto"/>
          </w:divBdr>
        </w:div>
        <w:div w:id="373775742">
          <w:marLeft w:val="60"/>
          <w:marRight w:val="60"/>
          <w:marTop w:val="105"/>
          <w:marBottom w:val="105"/>
          <w:divBdr>
            <w:top w:val="none" w:sz="0" w:space="0" w:color="auto"/>
            <w:left w:val="none" w:sz="0" w:space="0" w:color="auto"/>
            <w:bottom w:val="none" w:sz="0" w:space="0" w:color="auto"/>
            <w:right w:val="none" w:sz="0" w:space="0" w:color="auto"/>
          </w:divBdr>
        </w:div>
        <w:div w:id="735326525">
          <w:marLeft w:val="60"/>
          <w:marRight w:val="60"/>
          <w:marTop w:val="105"/>
          <w:marBottom w:val="105"/>
          <w:divBdr>
            <w:top w:val="none" w:sz="0" w:space="0" w:color="auto"/>
            <w:left w:val="none" w:sz="0" w:space="0" w:color="auto"/>
            <w:bottom w:val="none" w:sz="0" w:space="0" w:color="auto"/>
            <w:right w:val="none" w:sz="0" w:space="0" w:color="auto"/>
          </w:divBdr>
          <w:divsChild>
            <w:div w:id="616714925">
              <w:marLeft w:val="0"/>
              <w:marRight w:val="0"/>
              <w:marTop w:val="0"/>
              <w:marBottom w:val="0"/>
              <w:divBdr>
                <w:top w:val="none" w:sz="0" w:space="0" w:color="auto"/>
                <w:left w:val="none" w:sz="0" w:space="0" w:color="auto"/>
                <w:bottom w:val="none" w:sz="0" w:space="0" w:color="auto"/>
                <w:right w:val="none" w:sz="0" w:space="0" w:color="auto"/>
              </w:divBdr>
            </w:div>
            <w:div w:id="651955724">
              <w:marLeft w:val="0"/>
              <w:marRight w:val="0"/>
              <w:marTop w:val="0"/>
              <w:marBottom w:val="0"/>
              <w:divBdr>
                <w:top w:val="none" w:sz="0" w:space="0" w:color="auto"/>
                <w:left w:val="none" w:sz="0" w:space="0" w:color="auto"/>
                <w:bottom w:val="none" w:sz="0" w:space="0" w:color="auto"/>
                <w:right w:val="none" w:sz="0" w:space="0" w:color="auto"/>
              </w:divBdr>
            </w:div>
            <w:div w:id="811171179">
              <w:marLeft w:val="0"/>
              <w:marRight w:val="0"/>
              <w:marTop w:val="0"/>
              <w:marBottom w:val="0"/>
              <w:divBdr>
                <w:top w:val="none" w:sz="0" w:space="0" w:color="auto"/>
                <w:left w:val="none" w:sz="0" w:space="0" w:color="auto"/>
                <w:bottom w:val="none" w:sz="0" w:space="0" w:color="auto"/>
                <w:right w:val="none" w:sz="0" w:space="0" w:color="auto"/>
              </w:divBdr>
            </w:div>
            <w:div w:id="1578781369">
              <w:marLeft w:val="0"/>
              <w:marRight w:val="0"/>
              <w:marTop w:val="0"/>
              <w:marBottom w:val="0"/>
              <w:divBdr>
                <w:top w:val="none" w:sz="0" w:space="0" w:color="auto"/>
                <w:left w:val="none" w:sz="0" w:space="0" w:color="auto"/>
                <w:bottom w:val="none" w:sz="0" w:space="0" w:color="auto"/>
                <w:right w:val="none" w:sz="0" w:space="0" w:color="auto"/>
              </w:divBdr>
            </w:div>
            <w:div w:id="1996833180">
              <w:marLeft w:val="0"/>
              <w:marRight w:val="0"/>
              <w:marTop w:val="0"/>
              <w:marBottom w:val="0"/>
              <w:divBdr>
                <w:top w:val="none" w:sz="0" w:space="0" w:color="auto"/>
                <w:left w:val="none" w:sz="0" w:space="0" w:color="auto"/>
                <w:bottom w:val="none" w:sz="0" w:space="0" w:color="auto"/>
                <w:right w:val="none" w:sz="0" w:space="0" w:color="auto"/>
              </w:divBdr>
            </w:div>
          </w:divsChild>
        </w:div>
        <w:div w:id="1013149346">
          <w:marLeft w:val="60"/>
          <w:marRight w:val="60"/>
          <w:marTop w:val="105"/>
          <w:marBottom w:val="105"/>
          <w:divBdr>
            <w:top w:val="none" w:sz="0" w:space="0" w:color="auto"/>
            <w:left w:val="none" w:sz="0" w:space="0" w:color="auto"/>
            <w:bottom w:val="none" w:sz="0" w:space="0" w:color="auto"/>
            <w:right w:val="none" w:sz="0" w:space="0" w:color="auto"/>
          </w:divBdr>
        </w:div>
        <w:div w:id="1055354837">
          <w:marLeft w:val="0"/>
          <w:marRight w:val="0"/>
          <w:marTop w:val="0"/>
          <w:marBottom w:val="0"/>
          <w:divBdr>
            <w:top w:val="none" w:sz="0" w:space="0" w:color="auto"/>
            <w:left w:val="none" w:sz="0" w:space="0" w:color="auto"/>
            <w:bottom w:val="none" w:sz="0" w:space="0" w:color="auto"/>
            <w:right w:val="none" w:sz="0" w:space="0" w:color="auto"/>
          </w:divBdr>
        </w:div>
        <w:div w:id="1145390812">
          <w:marLeft w:val="60"/>
          <w:marRight w:val="60"/>
          <w:marTop w:val="105"/>
          <w:marBottom w:val="105"/>
          <w:divBdr>
            <w:top w:val="none" w:sz="0" w:space="0" w:color="auto"/>
            <w:left w:val="none" w:sz="0" w:space="0" w:color="auto"/>
            <w:bottom w:val="none" w:sz="0" w:space="0" w:color="auto"/>
            <w:right w:val="none" w:sz="0" w:space="0" w:color="auto"/>
          </w:divBdr>
        </w:div>
        <w:div w:id="1357388707">
          <w:marLeft w:val="60"/>
          <w:marRight w:val="60"/>
          <w:marTop w:val="105"/>
          <w:marBottom w:val="105"/>
          <w:divBdr>
            <w:top w:val="none" w:sz="0" w:space="0" w:color="auto"/>
            <w:left w:val="none" w:sz="0" w:space="0" w:color="auto"/>
            <w:bottom w:val="none" w:sz="0" w:space="0" w:color="auto"/>
            <w:right w:val="none" w:sz="0" w:space="0" w:color="auto"/>
          </w:divBdr>
        </w:div>
        <w:div w:id="1789742389">
          <w:marLeft w:val="60"/>
          <w:marRight w:val="60"/>
          <w:marTop w:val="105"/>
          <w:marBottom w:val="105"/>
          <w:divBdr>
            <w:top w:val="none" w:sz="0" w:space="0" w:color="auto"/>
            <w:left w:val="none" w:sz="0" w:space="0" w:color="auto"/>
            <w:bottom w:val="none" w:sz="0" w:space="0" w:color="auto"/>
            <w:right w:val="none" w:sz="0" w:space="0" w:color="auto"/>
          </w:divBdr>
        </w:div>
        <w:div w:id="1883445865">
          <w:marLeft w:val="60"/>
          <w:marRight w:val="60"/>
          <w:marTop w:val="105"/>
          <w:marBottom w:val="105"/>
          <w:divBdr>
            <w:top w:val="none" w:sz="0" w:space="0" w:color="auto"/>
            <w:left w:val="none" w:sz="0" w:space="0" w:color="auto"/>
            <w:bottom w:val="none" w:sz="0" w:space="0" w:color="auto"/>
            <w:right w:val="none" w:sz="0" w:space="0" w:color="auto"/>
          </w:divBdr>
        </w:div>
        <w:div w:id="2053311623">
          <w:marLeft w:val="60"/>
          <w:marRight w:val="60"/>
          <w:marTop w:val="105"/>
          <w:marBottom w:val="105"/>
          <w:divBdr>
            <w:top w:val="none" w:sz="0" w:space="0" w:color="auto"/>
            <w:left w:val="none" w:sz="0" w:space="0" w:color="auto"/>
            <w:bottom w:val="none" w:sz="0" w:space="0" w:color="auto"/>
            <w:right w:val="none" w:sz="0" w:space="0" w:color="auto"/>
          </w:divBdr>
        </w:div>
      </w:divsChild>
    </w:div>
    <w:div w:id="1824393846">
      <w:bodyDiv w:val="1"/>
      <w:marLeft w:val="0"/>
      <w:marRight w:val="0"/>
      <w:marTop w:val="0"/>
      <w:marBottom w:val="0"/>
      <w:divBdr>
        <w:top w:val="none" w:sz="0" w:space="0" w:color="auto"/>
        <w:left w:val="none" w:sz="0" w:space="0" w:color="auto"/>
        <w:bottom w:val="none" w:sz="0" w:space="0" w:color="auto"/>
        <w:right w:val="none" w:sz="0" w:space="0" w:color="auto"/>
      </w:divBdr>
      <w:divsChild>
        <w:div w:id="1082145522">
          <w:marLeft w:val="0"/>
          <w:marRight w:val="0"/>
          <w:marTop w:val="0"/>
          <w:marBottom w:val="0"/>
          <w:divBdr>
            <w:top w:val="none" w:sz="0" w:space="0" w:color="auto"/>
            <w:left w:val="none" w:sz="0" w:space="0" w:color="auto"/>
            <w:bottom w:val="none" w:sz="0" w:space="0" w:color="auto"/>
            <w:right w:val="none" w:sz="0" w:space="0" w:color="auto"/>
          </w:divBdr>
        </w:div>
        <w:div w:id="1558779224">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RLAW509&amp;n=80871&amp;dst=100259&amp;field=134&amp;date=10.01.2023"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https://login.consultant.ru/link/?req=doc&amp;base=RLAW509&amp;n=83812&amp;dst=100341&amp;field=134&amp;date=28.12.2022" TargetMode="External"/><Relationship Id="rId7" Type="http://schemas.openxmlformats.org/officeDocument/2006/relationships/image" Target="media/image1.png"/><Relationship Id="rId12" Type="http://schemas.openxmlformats.org/officeDocument/2006/relationships/hyperlink" Target="https://login.consultant.ru/link/?req=doc&amp;base=RLAW509&amp;n=83812&amp;dst=100045&amp;field=134&amp;date=10.01.2023"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https://login.consultant.ru/link/?req=doc&amp;base=RLAW509&amp;n=83812&amp;dst=100261&amp;field=134&amp;date=28.12.202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erhorechenskoe.rk.gov.ru/"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https://login.consultant.ru/link/?req=doc&amp;base=RLAW509&amp;n=68395&amp;dst=100378&amp;field=134&amp;date=25.05.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509&amp;n=68395&amp;dst=100378&amp;field=134&amp;date=25.05.2022"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https://login.consultant.ru/link/?req=doc&amp;base=RLAW509&amp;n=83812&amp;dst=100254&amp;field=134&amp;date=28.12.202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osuslugi82.ru/"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RLAW509&amp;n=68395&amp;dst=100370&amp;field=134&amp;date=25.05.2022" TargetMode="External"/><Relationship Id="rId36" Type="http://schemas.openxmlformats.org/officeDocument/2006/relationships/footer" Target="footer1.xml"/><Relationship Id="rId10" Type="http://schemas.openxmlformats.org/officeDocument/2006/relationships/hyperlink" Target="https://login.consultant.ru/link/?req=doc&amp;base=RLAW509&amp;n=68395&amp;dst=100370&amp;field=134&amp;date=25.05.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https://login.consultant.ru/link/?req=doc&amp;base=RLAW509&amp;n=83812&amp;dst=100253&amp;field=134&amp;date=28.12.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509&amp;n=68395&amp;dst=100269&amp;field=134&amp;date=25.05.2022" TargetMode="External"/><Relationship Id="rId14" Type="http://schemas.openxmlformats.org/officeDocument/2006/relationships/hyperlink" Target="https://login.consultant.ru/link/?req=doc&amp;base=RLAW509&amp;n=83812&amp;dst=100418&amp;field=134&amp;date=10.01.2023"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RLAW509&amp;n=68395&amp;dst=100269&amp;field=134&amp;date=25.05.2022" TargetMode="External"/><Relationship Id="rId30" Type="http://schemas.openxmlformats.org/officeDocument/2006/relationships/hyperlink" Target="https://login.consultant.ru/link/?req=doc&amp;base=RLAW509&amp;n=83812&amp;dst=100146&amp;field=134&amp;date=28.12.2022" TargetMode="External"/><Relationship Id="rId35" Type="http://schemas.openxmlformats.org/officeDocument/2006/relationships/hyperlink" Target="https://login.consultant.ru/link/?req=doc&amp;base=RLAW509&amp;n=83812&amp;dst=100269&amp;field=134&amp;date=28.1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37</Pages>
  <Words>14481</Words>
  <Characters>82546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Asan-sovet</cp:lastModifiedBy>
  <cp:revision>8</cp:revision>
  <cp:lastPrinted>2021-10-06T06:48:00Z</cp:lastPrinted>
  <dcterms:created xsi:type="dcterms:W3CDTF">2023-01-10T08:16:00Z</dcterms:created>
  <dcterms:modified xsi:type="dcterms:W3CDTF">2023-01-11T11:05:00Z</dcterms:modified>
</cp:coreProperties>
</file>