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DEE" w:rsidRDefault="00977DEE" w:rsidP="00977DE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B4BB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8BAC85" wp14:editId="37661AF2">
            <wp:extent cx="5334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DEE" w:rsidRDefault="00977DEE" w:rsidP="00977DE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7DEE" w:rsidRDefault="00977DEE" w:rsidP="00977DE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977DEE" w:rsidRDefault="00977DEE" w:rsidP="00977DE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ВЕРХОРЕЧЕНСКОГО СЕЛЬСК</w:t>
      </w:r>
      <w:r>
        <w:rPr>
          <w:rFonts w:ascii="Times New Roman" w:hAnsi="Times New Roman"/>
          <w:b/>
          <w:sz w:val="28"/>
          <w:szCs w:val="28"/>
        </w:rPr>
        <w:t>ОГО ПОСЕЛЕНИЯ БАХЧИСАРАЙСКОГО Р</w:t>
      </w:r>
      <w:r>
        <w:rPr>
          <w:rFonts w:ascii="Times New Roman" w:hAnsi="Times New Roman"/>
          <w:b/>
          <w:sz w:val="28"/>
          <w:szCs w:val="28"/>
        </w:rPr>
        <w:t>АЙОНА РЕСПУБЛИКИ КРЫМ</w:t>
      </w:r>
    </w:p>
    <w:p w:rsidR="00977DEE" w:rsidRDefault="00977DEE" w:rsidP="0072606F">
      <w:pPr>
        <w:keepNext/>
        <w:keepLine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проект</w:t>
      </w:r>
      <w:bookmarkStart w:id="0" w:name="_GoBack"/>
      <w:bookmarkEnd w:id="0"/>
    </w:p>
    <w:p w:rsidR="0072606F" w:rsidRDefault="0072606F" w:rsidP="0072606F">
      <w:pPr>
        <w:keepNext/>
        <w:keepLine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14432">
        <w:rPr>
          <w:rFonts w:ascii="Times New Roman" w:eastAsia="Times New Roman" w:hAnsi="Times New Roman" w:cs="Times New Roman"/>
          <w:b/>
          <w:iCs/>
          <w:sz w:val="28"/>
          <w:szCs w:val="28"/>
        </w:rPr>
        <w:t>ПОСТАНОВЛЕНИЕ</w:t>
      </w:r>
      <w:r w:rsidR="0081443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814432" w:rsidRDefault="00977DEE" w:rsidP="00977DEE">
      <w:pPr>
        <w:keepNext/>
        <w:keepLine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77DEE">
        <w:rPr>
          <w:rFonts w:ascii="Times New Roman" w:eastAsia="Times New Roman" w:hAnsi="Times New Roman" w:cs="Times New Roman"/>
          <w:b/>
          <w:iCs/>
          <w:sz w:val="28"/>
          <w:szCs w:val="28"/>
        </w:rPr>
        <w:t>с. Верхоречье</w:t>
      </w:r>
    </w:p>
    <w:p w:rsidR="00977DEE" w:rsidRDefault="00977DEE" w:rsidP="00977DEE">
      <w:pPr>
        <w:keepNext/>
        <w:keepLines/>
        <w:spacing w:after="0" w:line="240" w:lineRule="auto"/>
        <w:ind w:firstLine="708"/>
        <w:jc w:val="both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77DEE">
        <w:rPr>
          <w:rFonts w:ascii="Times New Roman" w:eastAsia="Times New Roman" w:hAnsi="Times New Roman" w:cs="Times New Roman"/>
          <w:b/>
          <w:iCs/>
          <w:sz w:val="28"/>
          <w:szCs w:val="28"/>
        </w:rPr>
        <w:t>__.__.2024 г.</w:t>
      </w:r>
      <w:r w:rsidRPr="00977DEE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№ ____</w:t>
      </w:r>
    </w:p>
    <w:p w:rsidR="00814432" w:rsidRPr="00814432" w:rsidRDefault="00977DEE" w:rsidP="00814432">
      <w:pPr>
        <w:keepNext/>
        <w:keepLines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77DEE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  <w:t xml:space="preserve">               </w:t>
      </w:r>
    </w:p>
    <w:p w:rsidR="0072606F" w:rsidRPr="00814432" w:rsidRDefault="0072606F" w:rsidP="00EE6D5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1443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814432">
        <w:rPr>
          <w:rFonts w:ascii="Times New Roman" w:eastAsia="Calibri" w:hAnsi="Times New Roman" w:cs="Times New Roman"/>
          <w:b/>
          <w:sz w:val="28"/>
          <w:szCs w:val="28"/>
        </w:rPr>
        <w:t>б утверждении П</w:t>
      </w:r>
      <w:r w:rsidR="00814432" w:rsidRPr="00814432">
        <w:rPr>
          <w:rFonts w:ascii="Times New Roman" w:eastAsia="Calibri" w:hAnsi="Times New Roman" w:cs="Times New Roman"/>
          <w:b/>
          <w:sz w:val="28"/>
          <w:szCs w:val="28"/>
        </w:rPr>
        <w:t>орядка</w:t>
      </w:r>
      <w:r w:rsidRPr="00814432">
        <w:rPr>
          <w:rFonts w:ascii="Times New Roman" w:eastAsia="Calibri" w:hAnsi="Times New Roman" w:cs="Times New Roman"/>
          <w:b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</w:p>
    <w:p w:rsidR="0072606F" w:rsidRPr="00D57352" w:rsidRDefault="0072606F" w:rsidP="00EE6D5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77DEE" w:rsidRDefault="00814432" w:rsidP="0081443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со статьей 13</w:t>
      </w:r>
      <w:r w:rsidR="0072606F" w:rsidRPr="00D57352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</w:t>
      </w:r>
      <w:r>
        <w:rPr>
          <w:rFonts w:ascii="Times New Roman" w:eastAsia="Calibri" w:hAnsi="Times New Roman" w:cs="Times New Roman"/>
          <w:sz w:val="28"/>
          <w:szCs w:val="28"/>
        </w:rPr>
        <w:t>.07.2010</w:t>
      </w:r>
      <w:r w:rsidR="0072606F" w:rsidRPr="00D573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2EA">
        <w:rPr>
          <w:rFonts w:ascii="Times New Roman" w:eastAsia="Calibri" w:hAnsi="Times New Roman" w:cs="Times New Roman"/>
          <w:sz w:val="28"/>
          <w:szCs w:val="28"/>
        </w:rPr>
        <w:t>№</w:t>
      </w:r>
      <w:r w:rsidR="0072606F" w:rsidRPr="00D57352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3962EA">
        <w:rPr>
          <w:rFonts w:ascii="Times New Roman" w:eastAsia="Calibri" w:hAnsi="Times New Roman" w:cs="Times New Roman"/>
          <w:sz w:val="28"/>
          <w:szCs w:val="28"/>
        </w:rPr>
        <w:t>«</w:t>
      </w:r>
      <w:r w:rsidR="0072606F" w:rsidRPr="00D57352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962E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2606F" w:rsidRPr="00D57352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Российской Федерации от 20</w:t>
      </w:r>
      <w:r>
        <w:rPr>
          <w:rFonts w:ascii="Times New Roman" w:eastAsia="Calibri" w:hAnsi="Times New Roman" w:cs="Times New Roman"/>
          <w:sz w:val="28"/>
          <w:szCs w:val="28"/>
        </w:rPr>
        <w:t xml:space="preserve">.07.2021 </w:t>
      </w:r>
      <w:r w:rsidR="003962EA">
        <w:rPr>
          <w:rFonts w:ascii="Times New Roman" w:eastAsia="Calibri" w:hAnsi="Times New Roman" w:cs="Times New Roman"/>
          <w:sz w:val="28"/>
          <w:szCs w:val="28"/>
        </w:rPr>
        <w:t>№</w:t>
      </w:r>
      <w:r w:rsidR="0072606F" w:rsidRPr="00D57352">
        <w:rPr>
          <w:rFonts w:ascii="Times New Roman" w:eastAsia="Calibri" w:hAnsi="Times New Roman" w:cs="Times New Roman"/>
          <w:sz w:val="28"/>
          <w:szCs w:val="28"/>
        </w:rPr>
        <w:t xml:space="preserve"> 1228 </w:t>
      </w:r>
      <w:r w:rsidR="003962EA">
        <w:rPr>
          <w:rFonts w:ascii="Times New Roman" w:eastAsia="Calibri" w:hAnsi="Times New Roman" w:cs="Times New Roman"/>
          <w:sz w:val="28"/>
          <w:szCs w:val="28"/>
        </w:rPr>
        <w:t>«</w:t>
      </w:r>
      <w:r w:rsidR="0072606F" w:rsidRPr="00D57352">
        <w:rPr>
          <w:rFonts w:ascii="Times New Roman" w:eastAsia="Calibri" w:hAnsi="Times New Roman" w:cs="Times New Roman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</w:t>
      </w:r>
      <w:r w:rsidR="0029566C">
        <w:rPr>
          <w:rFonts w:ascii="Times New Roman" w:eastAsia="Calibri" w:hAnsi="Times New Roman" w:cs="Times New Roman"/>
          <w:sz w:val="28"/>
          <w:szCs w:val="28"/>
        </w:rPr>
        <w:t>», п</w:t>
      </w:r>
      <w:r w:rsidR="0029566C" w:rsidRPr="0029566C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 w:rsidR="0029566C">
        <w:rPr>
          <w:rFonts w:ascii="Times New Roman" w:eastAsia="Calibri" w:hAnsi="Times New Roman" w:cs="Times New Roman"/>
          <w:sz w:val="28"/>
          <w:szCs w:val="28"/>
        </w:rPr>
        <w:t>м</w:t>
      </w:r>
      <w:r w:rsidR="0029566C" w:rsidRPr="0029566C">
        <w:rPr>
          <w:rFonts w:ascii="Times New Roman" w:eastAsia="Calibri" w:hAnsi="Times New Roman" w:cs="Times New Roman"/>
          <w:sz w:val="28"/>
          <w:szCs w:val="28"/>
        </w:rPr>
        <w:t xml:space="preserve"> Совета министров Республики Крым от 29</w:t>
      </w:r>
      <w:r w:rsidR="0029566C">
        <w:rPr>
          <w:rFonts w:ascii="Times New Roman" w:eastAsia="Calibri" w:hAnsi="Times New Roman" w:cs="Times New Roman"/>
          <w:sz w:val="28"/>
          <w:szCs w:val="28"/>
        </w:rPr>
        <w:t>.11.2021</w:t>
      </w:r>
      <w:r w:rsidR="0029566C" w:rsidRPr="002956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566C">
        <w:rPr>
          <w:rFonts w:ascii="Times New Roman" w:eastAsia="Calibri" w:hAnsi="Times New Roman" w:cs="Times New Roman"/>
          <w:sz w:val="28"/>
          <w:szCs w:val="28"/>
        </w:rPr>
        <w:t>№ 719 «</w:t>
      </w:r>
      <w:r w:rsidR="0029566C" w:rsidRPr="0029566C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государственных услуг посредством федеральной государственной информационной системы </w:t>
      </w:r>
      <w:r w:rsidR="00457FBE">
        <w:rPr>
          <w:rFonts w:ascii="Times New Roman" w:eastAsia="Calibri" w:hAnsi="Times New Roman" w:cs="Times New Roman"/>
          <w:sz w:val="28"/>
          <w:szCs w:val="28"/>
        </w:rPr>
        <w:t>«</w:t>
      </w:r>
      <w:r w:rsidR="0029566C" w:rsidRPr="0029566C">
        <w:rPr>
          <w:rFonts w:ascii="Times New Roman" w:eastAsia="Calibri" w:hAnsi="Times New Roman" w:cs="Times New Roman"/>
          <w:sz w:val="28"/>
          <w:szCs w:val="28"/>
        </w:rPr>
        <w:t xml:space="preserve">Федеральный реестр государственных </w:t>
      </w:r>
      <w:r w:rsidR="00457FBE">
        <w:rPr>
          <w:rFonts w:ascii="Times New Roman" w:eastAsia="Calibri" w:hAnsi="Times New Roman" w:cs="Times New Roman"/>
          <w:sz w:val="28"/>
          <w:szCs w:val="28"/>
        </w:rPr>
        <w:t>и муниципальных услуг (функций)»</w:t>
      </w:r>
      <w:r w:rsidR="0029566C" w:rsidRPr="0029566C">
        <w:rPr>
          <w:rFonts w:ascii="Times New Roman" w:eastAsia="Calibri" w:hAnsi="Times New Roman" w:cs="Times New Roman"/>
          <w:sz w:val="28"/>
          <w:szCs w:val="28"/>
        </w:rPr>
        <w:t xml:space="preserve"> в машиночитаемом формате и признании утратившими силу некоторых постановлений С</w:t>
      </w:r>
      <w:r w:rsidR="0029566C">
        <w:rPr>
          <w:rFonts w:ascii="Times New Roman" w:eastAsia="Calibri" w:hAnsi="Times New Roman" w:cs="Times New Roman"/>
          <w:sz w:val="28"/>
          <w:szCs w:val="28"/>
        </w:rPr>
        <w:t>овета министров Республики Крым»</w:t>
      </w:r>
      <w:r w:rsidR="0072606F" w:rsidRPr="00D57352">
        <w:rPr>
          <w:rFonts w:ascii="Times New Roman" w:eastAsia="Calibri" w:hAnsi="Times New Roman" w:cs="Times New Roman"/>
          <w:sz w:val="28"/>
          <w:szCs w:val="28"/>
        </w:rPr>
        <w:t>,</w:t>
      </w:r>
      <w:r w:rsidRPr="008144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4432">
        <w:rPr>
          <w:rFonts w:ascii="Times New Roman" w:eastAsia="Calibri" w:hAnsi="Times New Roman" w:cs="Times New Roman"/>
          <w:sz w:val="28"/>
          <w:szCs w:val="28"/>
        </w:rPr>
        <w:t>руководствуясь Уставом муниципального образования</w:t>
      </w:r>
      <w:r w:rsidR="00457FBE" w:rsidRPr="00457FBE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 xml:space="preserve"> </w:t>
      </w:r>
      <w:r w:rsidR="00457FBE" w:rsidRPr="00457FBE">
        <w:rPr>
          <w:rFonts w:ascii="Times New Roman" w:eastAsia="Calibri" w:hAnsi="Times New Roman" w:cs="Times New Roman"/>
          <w:bCs/>
          <w:sz w:val="28"/>
          <w:szCs w:val="28"/>
        </w:rPr>
        <w:t>Верхореченское сельское поселение Бахчисарайского района Республики Крым</w:t>
      </w:r>
      <w:r w:rsidR="00F7322A" w:rsidRPr="00F7322A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977DEE">
        <w:rPr>
          <w:rFonts w:ascii="Times New Roman" w:eastAsia="Calibri" w:hAnsi="Times New Roman" w:cs="Times New Roman"/>
          <w:bCs/>
          <w:sz w:val="28"/>
          <w:szCs w:val="28"/>
        </w:rPr>
        <w:t xml:space="preserve"> во исполнение письма Министерства юстиции Республики Крым от 30.08.2024г. №21/05/303,  </w:t>
      </w:r>
      <w:r w:rsidR="00F7322A" w:rsidRPr="00F7322A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администрация</w:t>
      </w:r>
      <w:r w:rsidR="00457FBE" w:rsidRPr="00457FBE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 xml:space="preserve"> </w:t>
      </w:r>
      <w:r w:rsidR="00457FBE">
        <w:rPr>
          <w:rFonts w:ascii="Times New Roman" w:eastAsia="Calibri" w:hAnsi="Times New Roman" w:cs="Times New Roman"/>
          <w:bCs/>
          <w:sz w:val="28"/>
          <w:szCs w:val="28"/>
        </w:rPr>
        <w:t>Верхореченского сельского поселения</w:t>
      </w:r>
      <w:r w:rsidR="00457FBE" w:rsidRPr="00457FBE">
        <w:rPr>
          <w:rFonts w:ascii="Times New Roman" w:eastAsia="Calibri" w:hAnsi="Times New Roman" w:cs="Times New Roman"/>
          <w:bCs/>
          <w:sz w:val="28"/>
          <w:szCs w:val="28"/>
        </w:rPr>
        <w:t xml:space="preserve"> Бахчисарайского района Республики Крым</w:t>
      </w:r>
      <w:r w:rsidR="00836CF6" w:rsidRPr="0083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322A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</w:p>
    <w:p w:rsidR="00977DEE" w:rsidRDefault="00F7322A" w:rsidP="0081443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</w:t>
      </w:r>
    </w:p>
    <w:p w:rsidR="00814432" w:rsidRPr="00814432" w:rsidRDefault="00F7322A" w:rsidP="0081443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14432" w:rsidRPr="00814432">
        <w:rPr>
          <w:rFonts w:ascii="Times New Roman" w:eastAsia="Calibri" w:hAnsi="Times New Roman" w:cs="Times New Roman"/>
          <w:bCs/>
          <w:sz w:val="28"/>
          <w:szCs w:val="28"/>
        </w:rPr>
        <w:t xml:space="preserve">п о с </w:t>
      </w:r>
      <w:proofErr w:type="gramStart"/>
      <w:r w:rsidR="00814432" w:rsidRPr="00814432">
        <w:rPr>
          <w:rFonts w:ascii="Times New Roman" w:eastAsia="Calibri" w:hAnsi="Times New Roman" w:cs="Times New Roman"/>
          <w:bCs/>
          <w:sz w:val="28"/>
          <w:szCs w:val="28"/>
        </w:rPr>
        <w:t>т</w:t>
      </w:r>
      <w:proofErr w:type="gramEnd"/>
      <w:r w:rsidR="00814432" w:rsidRPr="00814432">
        <w:rPr>
          <w:rFonts w:ascii="Times New Roman" w:eastAsia="Calibri" w:hAnsi="Times New Roman" w:cs="Times New Roman"/>
          <w:bCs/>
          <w:sz w:val="28"/>
          <w:szCs w:val="28"/>
        </w:rPr>
        <w:t xml:space="preserve"> а н о в л я е т:</w:t>
      </w:r>
    </w:p>
    <w:p w:rsidR="00814432" w:rsidRDefault="00814432" w:rsidP="00EE6D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606F" w:rsidRDefault="00EE6D5D" w:rsidP="00EE6D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14432">
        <w:rPr>
          <w:rFonts w:ascii="Times New Roman" w:eastAsia="Calibri" w:hAnsi="Times New Roman" w:cs="Times New Roman"/>
          <w:sz w:val="28"/>
          <w:szCs w:val="28"/>
        </w:rPr>
        <w:t>Утвердить прилагаемый П</w:t>
      </w:r>
      <w:r w:rsidR="0072606F" w:rsidRPr="00D57352">
        <w:rPr>
          <w:rFonts w:ascii="Times New Roman" w:eastAsia="Calibri" w:hAnsi="Times New Roman" w:cs="Times New Roman"/>
          <w:sz w:val="28"/>
          <w:szCs w:val="28"/>
        </w:rPr>
        <w:t>орядок разработки и утверждения административных регламентов предоставления муниципальных услуг.</w:t>
      </w:r>
    </w:p>
    <w:p w:rsidR="00457FBE" w:rsidRDefault="00457FBE" w:rsidP="00EE6D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Признать утратившим силу с 31.12.2025:</w:t>
      </w:r>
    </w:p>
    <w:p w:rsidR="00457FBE" w:rsidRPr="00457FBE" w:rsidRDefault="00457FBE" w:rsidP="00457FB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 администрации</w:t>
      </w:r>
      <w:r w:rsidRPr="00457FBE">
        <w:rPr>
          <w:rFonts w:ascii="Times New Roman" w:eastAsia="Calibri" w:hAnsi="Times New Roman" w:cs="Times New Roman"/>
          <w:bCs/>
          <w:sz w:val="28"/>
          <w:szCs w:val="28"/>
        </w:rPr>
        <w:t xml:space="preserve"> Верхореченского сельского поселения Бахчисарайского района Республики Крым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от 01.11.2016 № 135 «</w:t>
      </w:r>
      <w:r w:rsidRPr="00457FBE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Верхореченское сельское поселение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836CF6" w:rsidRPr="00836CF6" w:rsidRDefault="00457FBE" w:rsidP="00836C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44CF2" w:rsidRPr="00744CF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44CF2" w:rsidRPr="00744CF2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Настоящее постановление</w:t>
      </w:r>
      <w:r w:rsidR="00836CF6" w:rsidRPr="00836CF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36CF6" w:rsidRPr="00836CF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вступает в силу со дня его официального опубликования путем размещения в сетевом издании</w:t>
      </w:r>
      <w:r w:rsidR="00F7322A" w:rsidRPr="00F7322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="00F7322A" w:rsidRPr="00F7322A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Официальный сайт</w:t>
      </w:r>
      <w:r w:rsidR="00187E37" w:rsidRPr="00187E3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87E37" w:rsidRPr="00187E37">
        <w:rPr>
          <w:rFonts w:ascii="Times New Roman" w:eastAsia="Calibri" w:hAnsi="Times New Roman" w:cs="Times New Roman"/>
          <w:bCs/>
          <w:sz w:val="28"/>
          <w:szCs w:val="28"/>
          <w:lang w:bidi="ru-RU"/>
        </w:rPr>
        <w:lastRenderedPageBreak/>
        <w:t>Верхореченского сельского поселения Бахчисарайского района Республики Крым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»</w:t>
      </w:r>
      <w:r w:rsidR="00187E37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ЭЛ № ФС 77-83690</w:t>
      </w:r>
      <w:r w:rsidR="00F7322A" w:rsidRPr="00F7322A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(</w:t>
      </w:r>
      <w:r w:rsidR="00187E37" w:rsidRPr="00187E37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https://admin-verhorech.ru/</w:t>
      </w:r>
      <w:r w:rsidR="00F7322A" w:rsidRPr="00F7322A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)</w:t>
      </w:r>
      <w:r w:rsidR="00836CF6" w:rsidRPr="00836CF6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.</w:t>
      </w:r>
    </w:p>
    <w:p w:rsidR="00744CF2" w:rsidRPr="00744CF2" w:rsidRDefault="00457FBE" w:rsidP="00744CF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44CF2" w:rsidRPr="00744CF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44CF2" w:rsidRPr="00744CF2">
        <w:rPr>
          <w:rFonts w:ascii="Times New Roman" w:eastAsia="Calibri" w:hAnsi="Times New Roman" w:cs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744CF2" w:rsidRDefault="00744CF2" w:rsidP="00744CF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4CF2" w:rsidRDefault="00744CF2" w:rsidP="00744CF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4CF2" w:rsidRPr="00744CF2" w:rsidRDefault="00744CF2" w:rsidP="00744CF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77DEE" w:rsidRPr="00186A82" w:rsidRDefault="00977DEE" w:rsidP="00977DE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186A82">
        <w:rPr>
          <w:rFonts w:ascii="Times New Roman" w:hAnsi="Times New Roman"/>
          <w:b/>
          <w:sz w:val="28"/>
          <w:szCs w:val="28"/>
          <w:lang w:val="uk-UA"/>
        </w:rPr>
        <w:t>Председатель Верхореченского сельского совета</w:t>
      </w:r>
      <w:r>
        <w:rPr>
          <w:rFonts w:ascii="Times New Roman" w:hAnsi="Times New Roman"/>
          <w:b/>
          <w:sz w:val="28"/>
          <w:szCs w:val="28"/>
          <w:lang w:val="uk-UA"/>
        </w:rPr>
        <w:t>-</w:t>
      </w:r>
    </w:p>
    <w:p w:rsidR="00977DEE" w:rsidRPr="00186A82" w:rsidRDefault="00977DEE" w:rsidP="00977DE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186A82">
        <w:rPr>
          <w:rFonts w:ascii="Times New Roman" w:hAnsi="Times New Roman"/>
          <w:b/>
          <w:sz w:val="28"/>
          <w:szCs w:val="28"/>
        </w:rPr>
        <w:t>лава администрации</w:t>
      </w:r>
    </w:p>
    <w:p w:rsidR="00744CF2" w:rsidRDefault="00977DEE" w:rsidP="00977D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6A82">
        <w:rPr>
          <w:rFonts w:ascii="Times New Roman" w:hAnsi="Times New Roman"/>
          <w:b/>
          <w:sz w:val="28"/>
          <w:szCs w:val="28"/>
        </w:rPr>
        <w:t xml:space="preserve">Верхореченского сельского поселения </w:t>
      </w:r>
      <w:r w:rsidRPr="00186A82">
        <w:rPr>
          <w:rFonts w:ascii="Times New Roman" w:hAnsi="Times New Roman"/>
          <w:b/>
          <w:sz w:val="28"/>
          <w:szCs w:val="28"/>
        </w:rPr>
        <w:tab/>
      </w:r>
      <w:r w:rsidRPr="00186A8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К.Н. Османова</w:t>
      </w:r>
    </w:p>
    <w:p w:rsidR="00977DEE" w:rsidRDefault="00977D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122B4" w:rsidRDefault="00E122B4" w:rsidP="00726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77DEE" w:rsidRPr="00977DEE" w:rsidRDefault="00977DEE" w:rsidP="00977D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77DEE" w:rsidRPr="00977DEE" w:rsidRDefault="00977DEE" w:rsidP="00977D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77DEE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977DEE" w:rsidRPr="00977DEE" w:rsidRDefault="00977DEE" w:rsidP="00977D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77DEE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Верхореченского сельского поселения Бахчисарайского района Республики Крым </w:t>
      </w:r>
    </w:p>
    <w:p w:rsidR="00977DEE" w:rsidRDefault="00977DEE" w:rsidP="00977D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77DEE">
        <w:rPr>
          <w:rFonts w:ascii="Times New Roman" w:eastAsia="Calibri" w:hAnsi="Times New Roman" w:cs="Times New Roman"/>
          <w:sz w:val="24"/>
          <w:szCs w:val="24"/>
        </w:rPr>
        <w:t>от _</w:t>
      </w:r>
      <w:proofErr w:type="gramStart"/>
      <w:r w:rsidRPr="00977DEE">
        <w:rPr>
          <w:rFonts w:ascii="Times New Roman" w:eastAsia="Calibri" w:hAnsi="Times New Roman" w:cs="Times New Roman"/>
          <w:sz w:val="24"/>
          <w:szCs w:val="24"/>
        </w:rPr>
        <w:t>_._</w:t>
      </w:r>
      <w:proofErr w:type="gramEnd"/>
      <w:r w:rsidRPr="00977DEE">
        <w:rPr>
          <w:rFonts w:ascii="Times New Roman" w:eastAsia="Calibri" w:hAnsi="Times New Roman" w:cs="Times New Roman"/>
          <w:sz w:val="24"/>
          <w:szCs w:val="24"/>
        </w:rPr>
        <w:t>_.2024 г. № ____</w:t>
      </w:r>
    </w:p>
    <w:p w:rsidR="00977DEE" w:rsidRDefault="00977DEE" w:rsidP="00977D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2606F" w:rsidRPr="00E122B4" w:rsidRDefault="0072606F" w:rsidP="00EE6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разработки и утверждения административных регламентов предоставления муниципальных услуг</w:t>
      </w:r>
    </w:p>
    <w:p w:rsidR="009F6251" w:rsidRPr="009F6251" w:rsidRDefault="009F6251" w:rsidP="00EE6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06F" w:rsidRPr="00E122B4" w:rsidRDefault="0072606F" w:rsidP="00EE6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72606F" w:rsidRPr="00E122B4" w:rsidRDefault="0072606F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06F" w:rsidRPr="009F6251" w:rsidRDefault="0072606F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определяет </w:t>
      </w:r>
      <w:r w:rsidR="00F1203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разработки и утверждения административных регламентов предоставления муниципальных услуг </w:t>
      </w:r>
      <w:r w:rsidR="008C3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87E37" w:rsidRPr="00187E3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87E37" w:rsidRPr="00187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Верхореченского сельского поселения Бахчисарайского района Республики Крым</w:t>
      </w:r>
      <w:r w:rsidR="00F7322A" w:rsidRPr="00F7322A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</w:t>
      </w:r>
      <w:r w:rsidR="00F1203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="00E1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алее соответственно – </w:t>
      </w:r>
      <w:r w:rsidR="00F1203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регламент, муниципальная услуга</w:t>
      </w:r>
      <w:r w:rsidR="00F1203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2606F" w:rsidRPr="009F6251" w:rsidRDefault="0072606F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F1203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регламенты разрабатываются 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187E37" w:rsidRPr="00187E3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87E37" w:rsidRPr="00187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Верхореченского сельского поселения Бахчисарайского района Республики Крым</w:t>
      </w:r>
      <w:r w:rsidR="00F7322A" w:rsidRPr="00F7322A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</w:t>
      </w:r>
      <w:r w:rsidR="00BB5912" w:rsidRPr="00BB591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орган местного самоуправления)</w:t>
      </w:r>
      <w:r w:rsidR="00CF1D27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03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утверждаются </w:t>
      </w:r>
      <w:r w:rsidR="008C3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="00187E37" w:rsidRPr="00187E3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87E37" w:rsidRPr="00187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Верхореченского сельского поселения Бахчисарайского района Республики Крым</w:t>
      </w:r>
      <w:r w:rsidR="00CF1D27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Административные регламенты разрабатываются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и нормативными правовым</w:t>
      </w:r>
      <w:r w:rsidR="00CF1D27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актами </w:t>
      </w:r>
      <w:r w:rsidR="00736CA2">
        <w:rPr>
          <w:rFonts w:ascii="Times New Roman" w:eastAsia="Calibri" w:hAnsi="Times New Roman" w:cs="Times New Roman"/>
          <w:sz w:val="28"/>
          <w:szCs w:val="28"/>
        </w:rPr>
        <w:t>Республики Крым</w:t>
      </w:r>
      <w:r w:rsidR="00CF1D27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публикации сведений о </w:t>
      </w:r>
      <w:r w:rsidR="005F534D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услуге в федеральной государственной информационной системе 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реестр государственных и муниципальных услуг (функций)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именуется –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услуг).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нормативным правовым актом, устанавливающим конкретное полномочие органа местного самоуправления, предоставляющего муниципальную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</w:t>
      </w:r>
    </w:p>
    <w:p w:rsidR="007B2C80" w:rsidRDefault="00F67EAD" w:rsidP="007B2C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E0547B" w:rsidRPr="00E0547B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  <w:r w:rsidR="00E0547B" w:rsidRPr="00E0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административных регламентов </w:t>
      </w:r>
      <w:r w:rsidR="00E05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 предусматривае</w:t>
      </w:r>
      <w:r w:rsidR="00E0547B" w:rsidRPr="00E0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оптимизацию (повышение качества) предоставления </w:t>
      </w:r>
      <w:r w:rsidR="00E0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E0547B" w:rsidRPr="00E0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услуг, в том числе возможность предоставления </w:t>
      </w:r>
      <w:r w:rsidR="00E0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E0547B" w:rsidRPr="00E05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упреждающем (</w:t>
      </w:r>
      <w:proofErr w:type="spellStart"/>
      <w:r w:rsidR="00E0547B" w:rsidRPr="00E05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="00E0547B" w:rsidRPr="00E0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режиме, многоканальность и экстерриториальность получения </w:t>
      </w:r>
      <w:r w:rsidR="00E0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E0547B" w:rsidRPr="00E0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услуг, описания всех вариантов предоставления </w:t>
      </w:r>
      <w:r w:rsidR="00E0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E0547B" w:rsidRPr="00E0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E0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E0547B" w:rsidRPr="00E0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внедрение реестровой модели предоставления </w:t>
      </w:r>
      <w:r w:rsidR="00E05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E0547B" w:rsidRPr="00E0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услуг, а также внедрение иных принципов предоставления </w:t>
      </w:r>
      <w:r w:rsidR="00E0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E0547B" w:rsidRPr="00E05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предусмотренных</w:t>
      </w:r>
      <w:r w:rsidR="00E0547B" w:rsidRPr="00E054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5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E0547B" w:rsidRPr="00E0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0547B" w:rsidRPr="00E054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27.07.2010 № 210-ФЗ «Об организации предоставления государственных и муниципальных услуг»</w:t>
      </w:r>
      <w:r w:rsidR="00E0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 210-ФЗ).</w:t>
      </w:r>
      <w:r w:rsidR="00E0547B" w:rsidRPr="00E054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2C80" w:rsidRDefault="007B2C80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Разработка, согласование </w:t>
      </w:r>
      <w:r w:rsidR="001E641D" w:rsidRPr="001E641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утверждение проектов административных регламентов осуществляются органом местного самоуправления</w:t>
      </w:r>
      <w:r w:rsidRPr="007B2C80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  <w:r w:rsidRPr="007B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программно-технических средств реестра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Проведение экспертизы </w:t>
      </w:r>
      <w:r w:rsidRPr="007B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административных регламентов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1E641D" w:rsidRPr="001E64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администрации</w:t>
      </w:r>
      <w:r w:rsidR="00187E37" w:rsidRPr="00187E3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87E37" w:rsidRPr="00187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Верхореченского сельского поселения Бахчисарайского района Республики Крым</w:t>
      </w:r>
      <w:r w:rsidR="001E641D" w:rsidRPr="001E641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уполномоченным на проведение экспертизы</w:t>
      </w:r>
      <w:r w:rsid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уполномоченное должностное лицо)</w:t>
      </w:r>
      <w:r w:rsidR="001E641D" w:rsidRPr="001E641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использованием программно-те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хнических средств реестра услуг, в соответствии с разделом 4 настоящего Порядка.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Разработка административных регламентов включает следующие этапы: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в реестр услуг 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услуге, в том числе о логически обособленных последовательностях административных действий при ее предоставлении (далее </w:t>
      </w:r>
      <w:r w:rsidR="00BB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процедуры);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преобразование сведений, указанных в абзаце втором настоящего пункта, в машиночитаемый вид в соответствии с требованиями, предусмотренными частью 3 статьи 12 Федерального закона </w:t>
      </w:r>
      <w:r w:rsidR="007B2C80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автоматическое формирование из сведений, указанных в абзаце третьем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2 настоящего Порядка;</w:t>
      </w:r>
    </w:p>
    <w:p w:rsidR="00F67EAD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анализ, доработка (при необходимости) 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12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административного регламента, сформированного в соответствии с абзацем четвертым настоящего пункта, и его загрузка в рее</w:t>
      </w:r>
      <w:r w:rsidR="001E64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 услуг;</w:t>
      </w:r>
    </w:p>
    <w:p w:rsidR="001E641D" w:rsidRPr="009F6251" w:rsidRDefault="001E641D" w:rsidP="001E64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 отношении проекта административного регламента, сформированного в соответствии с абзацем пятым настоящего, процедур, предусмотренных разделом 3</w:t>
      </w:r>
      <w:r w:rsidR="007B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</w:t>
      </w:r>
      <w:r w:rsidRPr="001E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Сведения о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указанные в абзаце втором пункта 1.5 настоящего Порядка, должны быть достаточны для: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всех возможных категорий заявителей, обратившихся за</w:t>
      </w:r>
      <w:r w:rsidRPr="00D43F0B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результатом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объединенных общими признаками;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основаниях для отказа в приеме таких документов и (или) информации, основаниях для приостановления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о максимальном сроке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2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именуется –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преобразованные в машиночитаемый вид в соответствии абзацем третьим пункта 1.5 настоящего Порядка, могут быть использованы для автоматизированного исполнения административного регламента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вступления в силу соответствующего административного регламента.</w:t>
      </w:r>
    </w:p>
    <w:p w:rsidR="00F67EAD" w:rsidRPr="009F6251" w:rsidRDefault="00BC1D17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F67EAD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Наименование административных регламентов определяется 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12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EAD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формулировки нормативного правового акта, которым предусмотрена соответствующая </w:t>
      </w:r>
      <w:r w:rsidR="00842E10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</w:t>
      </w:r>
      <w:r w:rsidR="00F67EAD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41E" w:rsidRPr="009F6251" w:rsidRDefault="00DE541E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8C" w:rsidRDefault="00172322" w:rsidP="00EE6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Требования к структуре и содержанию</w:t>
      </w:r>
    </w:p>
    <w:p w:rsidR="00172322" w:rsidRPr="00E122B4" w:rsidRDefault="00EE6D5D" w:rsidP="00EE6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2322" w:rsidRPr="00E12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регламентов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административный регламент включаются следующие разделы: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 за исполнением административного регламента;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</w:t>
      </w:r>
      <w:r w:rsidR="005A42A0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2249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услугу, многофункционального центра предоставления государственн</w:t>
      </w:r>
      <w:r w:rsidR="0012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 муниципальных услуг (далее –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МФЦ), организаций, указанных в части 1.1 статьи 16 Федерального закона 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210-ФЗ, а также их должностных лиц, муниципальных служащих, работников.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раздел 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регулирования административного регламента;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заявителей;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12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профилирование), а также результата, за предоставлением которого обратился заявитель.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Раздел 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предоставления </w:t>
      </w:r>
      <w:r w:rsidR="005A42A0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следующих подразделов: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основания для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платы, взимаемой с заявителя при предоставлении муниципальной услуги, и способы ее взимания;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ожидания в очереди при подаче заявителем запроса о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муниципальной услуги и при получении результата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запроса заявителя о предоставлении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предоставляются муниципальные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и качества муниципальн</w:t>
      </w:r>
      <w:r w:rsidR="005A42A0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Подраздел 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(невозможность) принятия МФЦ решения об отказе в приеме запроса и документов и (или) информации, необходимых для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(в случа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если запрос о предоставлении 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может быть подан в МФЦ).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Подраздел 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результат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(результатов) предоставления 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документа, содержащего решение о предоставлении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на основании которого заявителю предоставляется результат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(при наличии);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информационной системы (при наличии), в которой фиксируется факт получения заявителем результата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(в случае если результатом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является реестровая запись);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получения результата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Положения, указанные в пункте 2.5 настоящего Порядка, приводятся для каждого варианта предоставления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содержащих описания таких вариантов подразделах административного регламента.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Подраздел 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максимальном сроке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случае, если запрос и документы и (или) информация, необходимые для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поданы заявителем посредством почтового отправления в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федеральной государственной информационной системе 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портал),</w:t>
      </w:r>
      <w:r w:rsidR="000A6898" w:rsidRPr="000A6898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  <w:r w:rsidR="000A6898" w:rsidRPr="000A68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</w:t>
      </w:r>
      <w:r w:rsidR="000A689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информационной системе «</w:t>
      </w:r>
      <w:r w:rsidR="000A6898" w:rsidRPr="000A68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</w:t>
      </w:r>
      <w:r w:rsidR="000A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898" w:rsidRPr="000A68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</w:t>
      </w:r>
      <w:r w:rsidR="000A68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 Республики Крым» (далее – р</w:t>
      </w:r>
      <w:r w:rsidR="000A6898" w:rsidRPr="000A689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егиональный портал)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МФЦ в случае, если запрос и документы и (или) информация, необходимые для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поданы заявителем в МФЦ.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для каждого варианта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приводится в содержащих описания таких вариантов подразделах административного регламента.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Подраздел 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основания для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размещении на официальном сайте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Едином портале</w:t>
      </w:r>
      <w:r w:rsidR="000A689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региональном портале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нормативных правовых актов, регулирующих предоставление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информации о порядке досудебного (внесудебного) обжалования решений и действий (бездействия)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1627A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их должностных лиц,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служащих, работников.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Подраздел 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запроса о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иных документов, подаваемых заявителем в связи с предоставлением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подачи запроса о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приводятся в подразделах административного регламента, содержащих описания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Подраздел 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Подраздел 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отказа в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 В случае отсутствия таких оснований следует указать в тексте административного регламента на их отсутствие.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Исчерпывающий перечень оснований для приостановления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указывается в случае, если возможность приостановления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предусмотрена законодательством Российской Федерации</w:t>
      </w:r>
      <w:r w:rsidR="000A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Республики Крым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В подраздел 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платы, взимаемой с заявителя при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 способы ее взимания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следующие положения:</w:t>
      </w:r>
    </w:p>
    <w:p w:rsidR="00172322" w:rsidRPr="009F6251" w:rsidRDefault="00172322" w:rsidP="000A68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размещении на Едином портале</w:t>
      </w:r>
      <w:r w:rsidR="000A689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региональном портале,</w:t>
      </w:r>
      <w:r w:rsidR="000A6898" w:rsidRPr="000A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органа местного самоуправления</w:t>
      </w:r>
      <w:r w:rsidR="000A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размере государственной пошлины или иной платы, взимаемой за предоставление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736CA2">
        <w:rPr>
          <w:rFonts w:ascii="Times New Roman" w:eastAsia="Calibri" w:hAnsi="Times New Roman" w:cs="Times New Roman"/>
          <w:sz w:val="28"/>
          <w:szCs w:val="28"/>
        </w:rPr>
        <w:t>Республики Крым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Подраздел 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помещениям, в которых предоставляются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5A42A0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размещении на официальном сайте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Едином портале</w:t>
      </w:r>
      <w:r w:rsidR="000A689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региональном портале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требований, которым должны соответствовать такие помещения, в том числе зал ожидания, места для заполн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запросов о предоставлении 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каждой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Подраздел 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качества и доступности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размещении на официальном сайте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Едином портале</w:t>
      </w:r>
      <w:r w:rsidR="0091069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региональном портале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показателей качества и доступности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о доступности электронных форм документов, необходимых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возможности подачи запроса на получение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документов в электронной форме, своевременности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(отсутствии нарушений сроков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услуги),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удобстве информирования заявителя о ходе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результата предоставления услуги.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В подраздел 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требования к предоставлению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услуг, которые являются необходимыми и обязательными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или отсутствие платы за предоставление указанных в абзаце втором настоящего пункта услуг;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информационных систем, используемых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2.16. Раздел 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МФЦ и должен содержать следующие подразделы: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включающий в том числе варианты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 и созданных реестровых записях и для выдачи дубликата документа, выданного по результатам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(при необходимости), а также порядок оставления запроса заявителя о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без рассмотрения (при необходимости);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административной процедуры профилирования заявителя;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подразделы, содержащие описание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Подразделы, содержащие описание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формируются по количеству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предусмотренных абзацем вторым пункта 2.16 настоящего Порядка, и должны содержать результат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перечень и описание административных процедур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максимальный срок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В описание административной процедуры приема запроса и документов и (или) информации, необходимых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включаются следующие положения: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запроса и перечень документов и (или) информации, необходимых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способы подачи таких запроса и документов и (или) информации;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172322" w:rsidRPr="009F6251" w:rsidRDefault="00A1039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</w:t>
      </w:r>
      <w:r w:rsidR="001723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 рамках переданных полномочий, участвующи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723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приеме запроса о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сведения о возможности подачи запроса в подведомственные учреждения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="001723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 (при наличии такой возможности);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(невозможность) приема 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38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МФЦ запроса и документов и (или) информации, необходимых для предоставления </w:t>
      </w:r>
      <w:r w:rsidR="00EE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регистрации запроса и документов и (или) информации, необходимых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38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МФЦ.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В описание административной процедуры межведомственного информационного взаимодействия включаются: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межведомственного электронного взаимодействия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межведомственного электронного взаимодействия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2.21. В описание административной процедуры приостановления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оснований для приостановления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в случае отсутствия таких оснований - указание на их отсутствие;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и содержание осуществляемых при приостановлении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административных действий;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оснований для возобновления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приостановления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2.22. В описание административной процедуры принятия решения о предоставлении (об отказе в предоставлении)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отказа в предоставлении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в случае их отсутствия - указание на их отсутствие;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принятия решения о предоставлении (об отказе в предоставлении)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исчисляемый с даты получения</w:t>
      </w:r>
      <w:r w:rsidR="009530C6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38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сведений, необходимых для принятия решения.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2.23. В описание административной процедуры предоставления результата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предоставления результата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заявителю результата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исчисляемый со дня принятия решения о предоставлении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(невозможность) предоставления 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38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МФЦ результата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В описание административной процедуры получения дополнительных сведений от заявителя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необходимый для получения таких документов и (или) информации;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на необходимость (отсутствие необходимости) для приостановления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 необходимости получения от заявителя дополнительных сведений;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E4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и организаций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 в административной процедуре, в случае, если они известны (при необходимости).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3A74D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 (далее </w:t>
      </w:r>
      <w:r w:rsidR="00B8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оценки),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продолжительность процедуры оценки;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субъекты, проводящие процедуру оценки;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(объекты) процедуры оценки;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процедуры оценки (при наличии);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документа, являющегося результатом процедуры оценки (при наличии).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2.26. В описание административной процедуры, предполагающей осуществляемое после принятия решения о предоставлении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распределение в отношении заявителя ограниченного ресурса (в том числе земельных участков, радиочастот, квот) (д</w:t>
      </w:r>
      <w:r w:rsidR="00B8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алее соответственно –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распределения ограниченного ресурса, ограниченный ресурс), включаются следующие положения: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распределения ограниченного ресурса;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2.27. В случае если вариант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предполагает предоставление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режиме, в состав подраздела, содержащего описание варианта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на необходимость предварительной подачи заявителем запроса о предоставлении ему данной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 или подачи заявителем запроса о предоставлении данной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после осуществления 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мероприятий в соответствии с пунктом 1 части 1 статьи 7.3 Федерального закона 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юридическом факте, поступление которых в информационную систему 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B8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основанием для предоставления заявителю данной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режиме;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информационной системы, из которой должны поступить сведения, указанные в абзаце третьем настоящего пункта, а также информационной системы 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которую должны поступить данные сведения;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состав, последовательность и сроки выполнения административных процедур, осуществляемых 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B8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поступления в информационную систему данного 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 указанных в абзаце третьем настоящего пункта.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2.28. Раздел 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 за исполнением административного регламента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следующих подразделов: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а также принятием ими решений;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должностных лиц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B8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решения и действия (бездействие), принимаемые (осуществляемые) ими в ходе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предоставлением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со стороны граждан, их объединений и организаций.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2.29. Раздел 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B8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МФЦ, организаций, указанных в части 1.1 статьи 16 Федерального закона 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210-ФЗ, а также их должностных лиц,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служащих, работников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8C" w:rsidRDefault="000E3F8A" w:rsidP="00EE6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согласования и утверждения</w:t>
      </w:r>
      <w:r w:rsidR="00EE6D5D" w:rsidRPr="00B82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E3F8A" w:rsidRPr="00B82E8C" w:rsidRDefault="000E3F8A" w:rsidP="00EE6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регламентов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F8A" w:rsidRPr="009F6251" w:rsidRDefault="009F6251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0E3F8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 административного регламента формируется 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</w:t>
      </w:r>
      <w:r w:rsidR="00B8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F8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пунктом 1.5 настоящего Порядка.</w:t>
      </w:r>
    </w:p>
    <w:p w:rsid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административного регламента рассматривается </w:t>
      </w:r>
      <w:r w:rsid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согласовывается 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администрации</w:t>
      </w:r>
      <w:r w:rsidR="00187E37" w:rsidRPr="00187E3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87E37" w:rsidRPr="00187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Верхореченского сельского поселения Бахчисарайского района Республики Крым</w:t>
      </w:r>
      <w:r w:rsidR="00F7322A" w:rsidRPr="00F7322A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</w:t>
      </w:r>
      <w:r w:rsidR="00B82E8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должностное лицо)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участвующим в согласовании, в части, отнесенной к компетенции такого 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срок, не превышающий пяти рабочих дней с даты поступления его на согласование в реестре услуг.</w:t>
      </w:r>
    </w:p>
    <w:p w:rsidR="00CF1DF4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B8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– 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экспертиза проекта</w:t>
      </w:r>
      <w:r w:rsid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официальный сайт</w:t>
      </w:r>
      <w:r w:rsidR="00EE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размещении проекта </w:t>
      </w:r>
      <w:r w:rsidR="00B82E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егламента на официальном сайте указывается срок, отведенный для проведения независимой экспертизы проекта </w:t>
      </w:r>
      <w:r w:rsidR="00B82E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="00CF1D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срок не может быть менее пятнадцати дней со дня размещения проекта </w:t>
      </w:r>
      <w:r w:rsidR="00B8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CF1D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на официальном сайте.</w:t>
      </w:r>
    </w:p>
    <w:p w:rsidR="00E41316" w:rsidRPr="00E41316" w:rsidRDefault="00E75068" w:rsidP="00E413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E41316" w:rsidRPr="00E41316">
        <w:rPr>
          <w:rFonts w:ascii="Times New Roman" w:hAnsi="Times New Roman" w:cs="Times New Roman"/>
          <w:sz w:val="28"/>
          <w:szCs w:val="28"/>
        </w:rPr>
        <w:t>Предметом независимой антикоррупционной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заявителей.</w:t>
      </w:r>
    </w:p>
    <w:p w:rsidR="00E41316" w:rsidRPr="00E41316" w:rsidRDefault="00E41316" w:rsidP="00E413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экспертиза проектов административных регламентов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предприятиями, учреждениями и организациями, отнесенными к ведению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E41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316" w:rsidRPr="00E41316" w:rsidRDefault="00E41316" w:rsidP="00E413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независимой экспертизы составляется заключение, которое направляется в</w:t>
      </w:r>
      <w:r w:rsid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местного самоуправления</w:t>
      </w:r>
      <w:r w:rsidRPr="00E4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1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</w:t>
      </w:r>
      <w:r w:rsid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E4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E75068" w:rsidRDefault="00E41316" w:rsidP="00E413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1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Непоступление</w:t>
      </w:r>
      <w:proofErr w:type="spellEnd"/>
      <w:r w:rsidRPr="00E4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независимой экспертизы в </w:t>
      </w:r>
      <w:r w:rsid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местного самоуправления </w:t>
      </w:r>
      <w:r w:rsidRPr="00E413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отведенный для проведения независимой экспертизы, не является препятст</w:t>
      </w:r>
      <w:r w:rsid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вием для проведения экспертизы у</w:t>
      </w:r>
      <w:r w:rsidRPr="00E41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</w:t>
      </w:r>
      <w:r w:rsid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лицом.</w:t>
      </w:r>
      <w:r w:rsidRPr="00E4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1DF4" w:rsidRDefault="00E75068" w:rsidP="00E750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CF1DF4" w:rsidRPr="00CF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истечении срока, отведенного для проведения независимой экспертизы проекта </w:t>
      </w:r>
      <w:r w:rsidR="00B82E8C" w:rsidRPr="00B8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CF1DF4" w:rsidRPr="00CF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регламента, проект </w:t>
      </w:r>
      <w:r w:rsidR="00B82E8C" w:rsidRPr="00B8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CF1DF4" w:rsidRPr="00CF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с приложением проекта нормативного правового акта об утверждении </w:t>
      </w:r>
      <w:r w:rsidR="00B82E8C" w:rsidRPr="00B8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CF1DF4" w:rsidRPr="00CF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регламента, заключения независимой экспертизы проекта </w:t>
      </w:r>
      <w:r w:rsidR="00B82E8C" w:rsidRPr="00B8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CF1DF4" w:rsidRPr="00CF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(при наличии) направляются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 лицу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 проекта административного регламента.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рассмотрения проекта административного регламента </w:t>
      </w:r>
      <w:r w:rsidR="00B82E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B82E8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согласовании, является принятие </w:t>
      </w:r>
      <w:r w:rsidR="00B8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согласовании или несогласовании проекта административного регламента.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принятии решения о согласовании проекта административного регламента 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согласовании, проставляет отметку о согласовании проекта в листе согласования.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 несогласовании проекта административного регламента </w:t>
      </w:r>
      <w:r w:rsidR="00E247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согласовании,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имеющиеся замечания в проект протокола разногласий, являющийся приложением к листу согласования.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рассмотрения проекта административного регламента </w:t>
      </w:r>
      <w:r w:rsidR="00E247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участвующим в согласовании, а также поступления протоколов разногласий (при наличии) и заключений по результатам независимой экспертизы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="00B1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поступившие замечания.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возможности учета заключений по результатам независимой экспертизы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доработке проекта администра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тивного регламента принимается 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B1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</w:t>
      </w:r>
      <w:r w:rsidR="00B1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от 17.07.2009 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172-ФЗ 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антикоррупционной экспертизе нормативных правовых актов и проектов нормативных правовых актов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согласия с замечаниями, представленными </w:t>
      </w:r>
      <w:r w:rsidR="00E247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участвующим в согласовании, 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срок, не превышающий пяти рабочих дней, вносит с учетом полученных замечаний изменения в сведения о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указанные в абзаце втором пункта 1.5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</w:t>
      </w:r>
      <w:r w:rsidR="00E247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 лицу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B12DAF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возражений к замечаниям</w:t>
      </w:r>
      <w:r w:rsidR="00B12D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инициировать процедуру урегулирования разногласий путем внесения в проект протокола разногласий возражений на замечания </w:t>
      </w:r>
      <w:r w:rsidR="00A809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участвующего в согласовании, и направления так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протокола указанному </w:t>
      </w:r>
      <w:r w:rsidR="00B12D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 лицу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согласия с возражениями, представленными 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09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A809B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согласовании, проставляет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с возражениями, представленными 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2D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участвующее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согласовании, проставляет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5E5EAF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повторного отказа </w:t>
      </w:r>
      <w:r w:rsidR="00440A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участвующего в согласовании, в согласовании проекта административного регламента принимает решение о внесении изменений в проект административного регламента и направлени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на повторное согласование.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согласования проекта админи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стративного регламента с </w:t>
      </w:r>
      <w:r w:rsidR="00440A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участвующим в согласовании, или при разрешении разногласий по проекту административного регламента 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="0039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публикуют сведения о муниципальной услуге в реестре услуг. 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получения положительного заключения экспертизы</w:t>
      </w:r>
      <w:r w:rsidR="00B1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урегулирования разногласий по результатам экспертизы.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D573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наличии оснований для внесения изменений в административный регламент </w:t>
      </w:r>
      <w:r w:rsidR="003962E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(отказа).</w:t>
      </w:r>
    </w:p>
    <w:p w:rsidR="000E3F8A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D573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основанием для возврата акта об утверждении административного регламента являются только замечания юридико-технического характера, процедуры, предусмотренные пунктами 3.</w:t>
      </w:r>
      <w:r w:rsidR="00E71960">
        <w:rPr>
          <w:rFonts w:ascii="Times New Roman" w:eastAsia="Times New Roman" w:hAnsi="Times New Roman" w:cs="Times New Roman"/>
          <w:sz w:val="28"/>
          <w:szCs w:val="28"/>
          <w:lang w:eastAsia="ru-RU"/>
        </w:rPr>
        <w:t>2 - 3.10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не осуществляются.</w:t>
      </w:r>
    </w:p>
    <w:p w:rsidR="0044643C" w:rsidRPr="000003B1" w:rsidRDefault="0044643C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43C" w:rsidRPr="000003B1" w:rsidRDefault="0044643C" w:rsidP="004464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Проведение экспертизы проектов административных регламентов</w:t>
      </w:r>
    </w:p>
    <w:p w:rsidR="0044643C" w:rsidRPr="000003B1" w:rsidRDefault="0044643C" w:rsidP="004464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43C" w:rsidRPr="0044643C" w:rsidRDefault="0044643C" w:rsidP="00446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Экспертиза проектов административных регламентов (проектов о признании нормативных правовых актов об утверждении административных регламенто</w:t>
      </w:r>
      <w:r w:rsidRPr="000003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утратившими силу) проводится уполномоченным должностным лицом</w:t>
      </w:r>
      <w:r w:rsidRP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услуг.</w:t>
      </w:r>
    </w:p>
    <w:p w:rsidR="0044643C" w:rsidRPr="0044643C" w:rsidRDefault="0044643C" w:rsidP="00446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Предметом экспертизы являются:</w:t>
      </w:r>
    </w:p>
    <w:p w:rsidR="0044643C" w:rsidRPr="0044643C" w:rsidRDefault="0044643C" w:rsidP="00446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соответствие проектов административных регламентов требованиям</w:t>
      </w:r>
      <w:r w:rsidRPr="000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1.3 и 1.4 </w:t>
      </w:r>
      <w:r w:rsidRP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:rsidR="0044643C" w:rsidRPr="0044643C" w:rsidRDefault="0044643C" w:rsidP="00446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44643C" w:rsidRPr="0044643C" w:rsidRDefault="0044643C" w:rsidP="00446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 результатам рассмотрения проект</w:t>
      </w:r>
      <w:r w:rsidRPr="000003B1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административного регламента уполномоченное должностное лицо</w:t>
      </w:r>
      <w:r w:rsidRP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44643C" w:rsidRPr="0044643C" w:rsidRDefault="0044643C" w:rsidP="00446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 принятии решения о представлении положительного заключения на проек</w:t>
      </w:r>
      <w:r w:rsidR="009676E9" w:rsidRPr="000003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административного регламента уполномоченное должностное лицо</w:t>
      </w:r>
      <w:r w:rsidRP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проставляет соответствующую отметку в лист согласования.</w:t>
      </w:r>
    </w:p>
    <w:p w:rsidR="0044643C" w:rsidRPr="0044643C" w:rsidRDefault="0044643C" w:rsidP="00446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 принятии решения о представлении отрицательного заключения на проек</w:t>
      </w:r>
      <w:r w:rsidR="009676E9" w:rsidRPr="000003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административного регламента уполномоченное должностное лицо</w:t>
      </w:r>
      <w:r w:rsidRP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проставляет соответствующую отметку в лист согласования и вносит замечания в протокол разногласий.</w:t>
      </w:r>
    </w:p>
    <w:p w:rsidR="0044643C" w:rsidRPr="0044643C" w:rsidRDefault="009676E9" w:rsidP="00446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B1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При наличии в заключении у</w:t>
      </w:r>
      <w:r w:rsidR="0044643C" w:rsidRP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</w:t>
      </w:r>
      <w:r w:rsidRPr="000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</w:t>
      </w:r>
      <w:r w:rsidR="0044643C" w:rsidRP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замечаний и предложений к проекту административного регламента орган</w:t>
      </w:r>
      <w:r w:rsidRPr="000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44643C" w:rsidRP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учет таких замечаний и предложений.</w:t>
      </w:r>
    </w:p>
    <w:p w:rsidR="0044643C" w:rsidRPr="0044643C" w:rsidRDefault="0044643C" w:rsidP="00446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наличии разногласий орган</w:t>
      </w:r>
      <w:r w:rsidR="009676E9" w:rsidRPr="000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в протокол разно</w:t>
      </w:r>
      <w:r w:rsidR="009676E9" w:rsidRPr="000003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гласий возражения на замечания уполномоченного должностного лица</w:t>
      </w:r>
      <w:r w:rsidRP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43C" w:rsidRPr="0044643C" w:rsidRDefault="009676E9" w:rsidP="00446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</w:t>
      </w:r>
      <w:r w:rsidR="0044643C" w:rsidRP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возражения, представленные органом</w:t>
      </w:r>
      <w:r w:rsidRPr="000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44643C" w:rsidRP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срок, не превышающий 5 рабочих дней с даты внесения органом</w:t>
      </w:r>
      <w:r w:rsidRPr="000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44643C" w:rsidRP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возражений в протокол разногласий.</w:t>
      </w:r>
    </w:p>
    <w:p w:rsidR="0044643C" w:rsidRPr="0044643C" w:rsidRDefault="0044643C" w:rsidP="00446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</w:t>
      </w:r>
      <w:r w:rsidR="009676E9" w:rsidRPr="000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возражениями, представленными </w:t>
      </w:r>
      <w:r w:rsidRP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9676E9" w:rsidRPr="000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уполномоченное должностное лицо</w:t>
      </w:r>
      <w:r w:rsidRP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проставляет соответствующую отметку в протоколе разногласий.</w:t>
      </w:r>
    </w:p>
    <w:p w:rsidR="0044643C" w:rsidRPr="0044643C" w:rsidRDefault="0044643C" w:rsidP="00446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 случае возникновения неустранимых разногласий по проекту административного регламента между органом</w:t>
      </w:r>
      <w:r w:rsidR="009676E9" w:rsidRPr="000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и у</w:t>
      </w:r>
      <w:r w:rsidRP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полномоченным </w:t>
      </w:r>
      <w:r w:rsidR="009676E9" w:rsidRPr="000003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</w:t>
      </w:r>
      <w:r w:rsidRP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76E9" w:rsidRPr="000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местного самоуправления</w:t>
      </w:r>
      <w:r w:rsidRP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выносит проток</w:t>
      </w:r>
      <w:r w:rsidR="009676E9" w:rsidRPr="000003B1">
        <w:rPr>
          <w:rFonts w:ascii="Times New Roman" w:eastAsia="Times New Roman" w:hAnsi="Times New Roman" w:cs="Times New Roman"/>
          <w:sz w:val="28"/>
          <w:szCs w:val="28"/>
          <w:lang w:eastAsia="ru-RU"/>
        </w:rPr>
        <w:t>ол разногласий на рассмотрение к</w:t>
      </w:r>
      <w:r w:rsidRP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 Административный регламент утверждается в порядке, установленном</w:t>
      </w:r>
      <w:r w:rsidR="009676E9" w:rsidRPr="000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разделом 3 </w:t>
      </w:r>
      <w:r w:rsidRP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</w:t>
      </w:r>
      <w:r w:rsidR="009676E9" w:rsidRPr="000003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орядка, в редакции, одобренной к</w:t>
      </w:r>
      <w:r w:rsidRPr="004464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омиссией.</w:t>
      </w:r>
    </w:p>
    <w:p w:rsidR="0044643C" w:rsidRPr="000003B1" w:rsidRDefault="0044643C" w:rsidP="004464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4643C" w:rsidRPr="000003B1" w:rsidSect="00977DEE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CE6" w:rsidRDefault="003C2CE6" w:rsidP="00977DEE">
      <w:pPr>
        <w:spacing w:after="0" w:line="240" w:lineRule="auto"/>
      </w:pPr>
      <w:r>
        <w:separator/>
      </w:r>
    </w:p>
  </w:endnote>
  <w:endnote w:type="continuationSeparator" w:id="0">
    <w:p w:rsidR="003C2CE6" w:rsidRDefault="003C2CE6" w:rsidP="0097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861453"/>
      <w:docPartObj>
        <w:docPartGallery w:val="Page Numbers (Bottom of Page)"/>
        <w:docPartUnique/>
      </w:docPartObj>
    </w:sdtPr>
    <w:sdtContent>
      <w:p w:rsidR="00977DEE" w:rsidRDefault="00977DE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77DEE" w:rsidRDefault="00977D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CE6" w:rsidRDefault="003C2CE6" w:rsidP="00977DEE">
      <w:pPr>
        <w:spacing w:after="0" w:line="240" w:lineRule="auto"/>
      </w:pPr>
      <w:r>
        <w:separator/>
      </w:r>
    </w:p>
  </w:footnote>
  <w:footnote w:type="continuationSeparator" w:id="0">
    <w:p w:rsidR="003C2CE6" w:rsidRDefault="003C2CE6" w:rsidP="00977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F37EA"/>
    <w:multiLevelType w:val="hybridMultilevel"/>
    <w:tmpl w:val="AC8E2DB8"/>
    <w:lvl w:ilvl="0" w:tplc="FF9EF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C0"/>
    <w:rsid w:val="000003B1"/>
    <w:rsid w:val="00007FCF"/>
    <w:rsid w:val="00043A4E"/>
    <w:rsid w:val="000757F4"/>
    <w:rsid w:val="000A6898"/>
    <w:rsid w:val="000C0B58"/>
    <w:rsid w:val="000E3F8A"/>
    <w:rsid w:val="0012437E"/>
    <w:rsid w:val="00137905"/>
    <w:rsid w:val="001627AB"/>
    <w:rsid w:val="00172322"/>
    <w:rsid w:val="00187E37"/>
    <w:rsid w:val="001D1CF0"/>
    <w:rsid w:val="001E641D"/>
    <w:rsid w:val="00224922"/>
    <w:rsid w:val="0029566C"/>
    <w:rsid w:val="00325BDB"/>
    <w:rsid w:val="00365E07"/>
    <w:rsid w:val="003846E0"/>
    <w:rsid w:val="00385418"/>
    <w:rsid w:val="003962EA"/>
    <w:rsid w:val="003A74DA"/>
    <w:rsid w:val="003C2CE6"/>
    <w:rsid w:val="003F2292"/>
    <w:rsid w:val="00440A28"/>
    <w:rsid w:val="0044643C"/>
    <w:rsid w:val="00457FBE"/>
    <w:rsid w:val="00524248"/>
    <w:rsid w:val="0057389B"/>
    <w:rsid w:val="005A42A0"/>
    <w:rsid w:val="005E5EAF"/>
    <w:rsid w:val="005F534D"/>
    <w:rsid w:val="00622A8D"/>
    <w:rsid w:val="006424C0"/>
    <w:rsid w:val="00650E3B"/>
    <w:rsid w:val="00690982"/>
    <w:rsid w:val="00716249"/>
    <w:rsid w:val="0072606F"/>
    <w:rsid w:val="00736CA2"/>
    <w:rsid w:val="00744CF2"/>
    <w:rsid w:val="00747C6B"/>
    <w:rsid w:val="007B2C80"/>
    <w:rsid w:val="00805929"/>
    <w:rsid w:val="00814432"/>
    <w:rsid w:val="00836CF6"/>
    <w:rsid w:val="00842E10"/>
    <w:rsid w:val="008C3160"/>
    <w:rsid w:val="008C69FB"/>
    <w:rsid w:val="00910699"/>
    <w:rsid w:val="00933A37"/>
    <w:rsid w:val="00940E37"/>
    <w:rsid w:val="009530C6"/>
    <w:rsid w:val="009676E9"/>
    <w:rsid w:val="00977DEE"/>
    <w:rsid w:val="009F6251"/>
    <w:rsid w:val="00A10392"/>
    <w:rsid w:val="00A809B8"/>
    <w:rsid w:val="00AA66D3"/>
    <w:rsid w:val="00B05C33"/>
    <w:rsid w:val="00B12DAF"/>
    <w:rsid w:val="00B82E8C"/>
    <w:rsid w:val="00BB5912"/>
    <w:rsid w:val="00BC1D17"/>
    <w:rsid w:val="00C32E95"/>
    <w:rsid w:val="00CF1D27"/>
    <w:rsid w:val="00CF1DF4"/>
    <w:rsid w:val="00CF30CA"/>
    <w:rsid w:val="00D43F0B"/>
    <w:rsid w:val="00D57352"/>
    <w:rsid w:val="00DE541E"/>
    <w:rsid w:val="00E0547B"/>
    <w:rsid w:val="00E122B4"/>
    <w:rsid w:val="00E247F3"/>
    <w:rsid w:val="00E41316"/>
    <w:rsid w:val="00E45E69"/>
    <w:rsid w:val="00E71960"/>
    <w:rsid w:val="00E75068"/>
    <w:rsid w:val="00ED7AC1"/>
    <w:rsid w:val="00EE6D5D"/>
    <w:rsid w:val="00EE6F66"/>
    <w:rsid w:val="00F12039"/>
    <w:rsid w:val="00F67EAD"/>
    <w:rsid w:val="00F7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D69D9-679C-438F-B380-C81B4AA5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232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846E0"/>
    <w:rPr>
      <w:color w:val="0000FF" w:themeColor="hyperlink"/>
      <w:u w:val="single"/>
    </w:rPr>
  </w:style>
  <w:style w:type="paragraph" w:customStyle="1" w:styleId="s1">
    <w:name w:val="s_1"/>
    <w:basedOn w:val="a"/>
    <w:rsid w:val="00E4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77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7DEE"/>
  </w:style>
  <w:style w:type="paragraph" w:styleId="a9">
    <w:name w:val="footer"/>
    <w:basedOn w:val="a"/>
    <w:link w:val="aa"/>
    <w:uiPriority w:val="99"/>
    <w:unhideWhenUsed/>
    <w:rsid w:val="00977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1CF70-7AC1-470D-BE56-4D1F49E2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5812</Words>
  <Characters>33130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Консалтинг-Волга</dc:creator>
  <cp:lastModifiedBy>Asan-sovet</cp:lastModifiedBy>
  <cp:revision>3</cp:revision>
  <cp:lastPrinted>2024-06-25T07:19:00Z</cp:lastPrinted>
  <dcterms:created xsi:type="dcterms:W3CDTF">2024-09-09T07:42:00Z</dcterms:created>
  <dcterms:modified xsi:type="dcterms:W3CDTF">2024-10-07T08:30:00Z</dcterms:modified>
</cp:coreProperties>
</file>